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Hulson, Steven </w:t>
      </w:r>
      <w:r w:rsidR="00460317">
        <w:t xml:space="preserve">J. </w:t>
      </w:r>
      <w:r w:rsidRPr="005A7B77">
        <w:t>Barbeaux, Bridget Ferriss</w:t>
      </w:r>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7">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81FBC7F" w14:textId="77777777" w:rsidR="00D07B5F" w:rsidRDefault="00D07B5F" w:rsidP="00D07B5F">
      <w:pPr>
        <w:spacing w:after="0"/>
        <w:jc w:val="center"/>
        <w:rPr>
          <w:vertAlign w:val="superscript"/>
        </w:rPr>
      </w:pPr>
    </w:p>
    <w:p w14:paraId="348F1566" w14:textId="77777777" w:rsidR="00D07B5F" w:rsidRDefault="00D07B5F" w:rsidP="00D07B5F">
      <w:pPr>
        <w:spacing w:after="0"/>
        <w:jc w:val="center"/>
        <w:rPr>
          <w:vertAlign w:val="superscript"/>
        </w:rPr>
      </w:pPr>
    </w:p>
    <w:p w14:paraId="7034CBE9" w14:textId="7C9D4F15" w:rsidR="00D07B5F" w:rsidRDefault="00D07B5F" w:rsidP="00D07B5F">
      <w:pPr>
        <w:spacing w:after="0"/>
        <w:jc w:val="center"/>
        <w:rPr>
          <w:vertAlign w:val="superscript"/>
        </w:rPr>
      </w:pPr>
    </w:p>
    <w:p w14:paraId="39EFDD8D" w14:textId="42134D0E" w:rsidR="00460317" w:rsidRDefault="00460317" w:rsidP="00D07B5F">
      <w:pPr>
        <w:spacing w:after="0"/>
        <w:jc w:val="center"/>
        <w:rPr>
          <w:vertAlign w:val="superscript"/>
        </w:rPr>
      </w:pPr>
    </w:p>
    <w:p w14:paraId="797FDBF6" w14:textId="39267051" w:rsidR="00460317" w:rsidRDefault="00460317" w:rsidP="00D07B5F">
      <w:pPr>
        <w:spacing w:after="0"/>
        <w:jc w:val="center"/>
        <w:rPr>
          <w:vertAlign w:val="superscript"/>
        </w:rPr>
      </w:pPr>
    </w:p>
    <w:p w14:paraId="12AFA853" w14:textId="77D923E8" w:rsidR="00460317" w:rsidRDefault="00460317" w:rsidP="00D07B5F">
      <w:pPr>
        <w:spacing w:after="0"/>
        <w:jc w:val="center"/>
        <w:rPr>
          <w:vertAlign w:val="superscript"/>
        </w:rPr>
      </w:pPr>
    </w:p>
    <w:p w14:paraId="60437E7B" w14:textId="185810A0" w:rsidR="00460317" w:rsidRDefault="00460317" w:rsidP="00D07B5F">
      <w:pPr>
        <w:spacing w:after="0"/>
        <w:jc w:val="center"/>
        <w:rPr>
          <w:vertAlign w:val="superscript"/>
        </w:rPr>
      </w:pPr>
    </w:p>
    <w:p w14:paraId="058278BC" w14:textId="795E7705" w:rsidR="00460317" w:rsidRDefault="00460317" w:rsidP="00D07B5F">
      <w:pPr>
        <w:spacing w:after="0"/>
        <w:jc w:val="center"/>
        <w:rPr>
          <w:vertAlign w:val="superscript"/>
        </w:rPr>
      </w:pPr>
    </w:p>
    <w:p w14:paraId="3808F9E5" w14:textId="4B67A26E" w:rsidR="00460317" w:rsidRDefault="00460317" w:rsidP="00D07B5F">
      <w:pPr>
        <w:spacing w:after="0"/>
        <w:jc w:val="center"/>
        <w:rPr>
          <w:vertAlign w:val="superscript"/>
        </w:rPr>
      </w:pPr>
    </w:p>
    <w:p w14:paraId="61CF2070" w14:textId="30009062" w:rsidR="00460317" w:rsidRDefault="00460317" w:rsidP="00D07B5F">
      <w:pPr>
        <w:spacing w:after="0"/>
        <w:jc w:val="center"/>
        <w:rPr>
          <w:vertAlign w:val="superscript"/>
        </w:rPr>
      </w:pPr>
    </w:p>
    <w:p w14:paraId="20AFD805" w14:textId="20F5CEF5" w:rsidR="00460317" w:rsidRDefault="00460317" w:rsidP="00D07B5F">
      <w:pPr>
        <w:spacing w:after="0"/>
        <w:jc w:val="center"/>
        <w:rPr>
          <w:vertAlign w:val="superscript"/>
        </w:rPr>
      </w:pPr>
    </w:p>
    <w:p w14:paraId="11114EF2" w14:textId="600E4765" w:rsidR="00460317" w:rsidRDefault="00460317" w:rsidP="00D07B5F">
      <w:pPr>
        <w:spacing w:after="0"/>
        <w:jc w:val="center"/>
        <w:rPr>
          <w:vertAlign w:val="superscript"/>
        </w:rPr>
      </w:pPr>
    </w:p>
    <w:p w14:paraId="1ED5D159" w14:textId="0BCD0D24" w:rsidR="00460317" w:rsidRDefault="00460317" w:rsidP="00D07B5F">
      <w:pPr>
        <w:spacing w:after="0"/>
        <w:jc w:val="center"/>
        <w:rPr>
          <w:vertAlign w:val="superscript"/>
        </w:rPr>
      </w:pPr>
    </w:p>
    <w:p w14:paraId="547DCE55" w14:textId="79616BD1" w:rsidR="00460317" w:rsidRDefault="00460317" w:rsidP="00D07B5F">
      <w:pPr>
        <w:spacing w:after="0"/>
        <w:jc w:val="center"/>
        <w:rPr>
          <w:vertAlign w:val="superscript"/>
        </w:rPr>
      </w:pP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Kalei Shotwell, </w:t>
      </w:r>
      <w:r w:rsidR="00C861C0" w:rsidRPr="005A7B77">
        <w:t>Kimberly Rand</w:t>
      </w:r>
      <w:r w:rsidR="00C861C0">
        <w:t xml:space="preserve">, </w:t>
      </w:r>
      <w:bookmarkStart w:id="0" w:name="_GoBack"/>
      <w:bookmarkEnd w:id="0"/>
      <w:r w:rsidR="00C861C0">
        <w:t xml:space="preserve">Julie Nielson, Charlotte Levy, </w:t>
      </w:r>
      <w:r>
        <w:t xml:space="preserve">Ben Laurel, Mike Litzow, Muyin Wang, Lauren Rogers, </w:t>
      </w:r>
      <w:r w:rsidR="00107B7B">
        <w:t>Wei</w:t>
      </w:r>
      <w:r>
        <w:t xml:space="preserve"> Cheng, Matt Callahan, Stephanie Zador</w:t>
      </w:r>
    </w:p>
    <w:p w14:paraId="26A5981C" w14:textId="5CC5859F" w:rsidR="00460317" w:rsidRDefault="00460317">
      <w:r>
        <w:br w:type="page"/>
      </w:r>
    </w:p>
    <w:p w14:paraId="38A422EF" w14:textId="77777777" w:rsidR="004678F0" w:rsidRDefault="00025D45">
      <w:pPr>
        <w:pStyle w:val="Heading1"/>
        <w:pBdr>
          <w:top w:val="nil"/>
          <w:left w:val="nil"/>
          <w:bottom w:val="nil"/>
          <w:right w:val="nil"/>
          <w:between w:val="nil"/>
        </w:pBdr>
      </w:pPr>
      <w:r>
        <w:lastRenderedPageBreak/>
        <w:t>Executive Summary</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7A8778FA" w:rsidR="00B969F0" w:rsidRPr="00B969F0" w:rsidRDefault="00B969F0" w:rsidP="00A26229">
      <w:pPr>
        <w:numPr>
          <w:ilvl w:val="0"/>
          <w:numId w:val="9"/>
        </w:numPr>
        <w:spacing w:after="60"/>
        <w:jc w:val="both"/>
      </w:pPr>
      <w:r w:rsidRPr="00B969F0">
        <w:t>Commercial state GHL catch from 1997 – 2002 were added to the model’s catch time series, to note this addition this year’s recommended model is renamed as Model 19.1a.</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9603F2D" w:rsidR="00A26229" w:rsidRDefault="00A26229" w:rsidP="00A26229">
      <w:pPr>
        <w:jc w:val="both"/>
      </w:pPr>
      <w:r>
        <w:t>Model 19.1</w:t>
      </w:r>
      <w:r w:rsidR="005A7B77">
        <w:t>a</w:t>
      </w:r>
      <w:r>
        <w:t xml:space="preserve"> is last year’s accepted model (Model 19.1) with the addition of the new data described above</w:t>
      </w:r>
      <w:r w:rsidR="005A7B77">
        <w:t>,</w:t>
      </w:r>
      <w:r>
        <w:t xml:space="preserve"> there were no 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480E0E28"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xml:space="preserve">. For the 2023 fishery, we recommend the maximum allowable ABC of 24,634 t. This ABC is a 25% decrease from the 2022 ABC of 32,811 t. This decrease is attributed to a 24% decline in the AFSC longline survey Relative Population Number index in 2022 compared to 2021.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r w:rsidRPr="004E73E4">
              <w:rPr>
                <w:i/>
                <w:color w:val="000000"/>
              </w:rPr>
              <w:t>maxF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r w:rsidRPr="004E73E4">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Assumed 2022 catch at the ABC, 32,811t .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“The SSC supports the JGPT’s recommendation that stock assessment authors transition from the ADMB RE variants to the rema framework, which implements the same model variants in a single framework with several improvements.”</w:t>
      </w:r>
      <w:r>
        <w:t>(SSC, Oct 2022)</w:t>
      </w:r>
    </w:p>
    <w:p w14:paraId="1AFD776F" w14:textId="193E120C" w:rsidR="00725751" w:rsidRPr="00725751" w:rsidRDefault="00725751" w:rsidP="00725751">
      <w:r>
        <w:t xml:space="preserve">Apportionment in this assessment was not updated from last year’s assessment because there was no new data to inform apportionments. However, in future assessments apportionment will be transitioned to the </w:t>
      </w:r>
      <w:r>
        <w:rPr>
          <w:i/>
        </w:rPr>
        <w:t>rema</w:t>
      </w:r>
      <w:r>
        <w:t xml:space="preserve"> framework as well as investigations into including the AFSC longline survey as an additional index.</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Please elaborate on how the Dirichet-multinomial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Include standard MCMC diagnostics for all model parameters and derived quantities if posterior distributions are to be evaluated as part of the model results. These should include tests for burnin,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64CA1823" w:rsidR="004C09BB" w:rsidRDefault="004C09BB" w:rsidP="004C09BB">
      <w:r>
        <w:t>As this is a transition year between senior authors, these comments are not addressed, but rather the accepted model from last year is used as this year’s recommended model</w:t>
      </w:r>
      <w:r w:rsidR="009C0CC7">
        <w:t>. T</w:t>
      </w:r>
      <w:r>
        <w:t>o the extent possible and feasibly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r w:rsidRPr="009424E6">
        <w:rPr>
          <w:rFonts w:eastAsia="Calibri"/>
          <w:i/>
        </w:rPr>
        <w:t>Gadus macrocephalus</w:t>
      </w:r>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9424E6">
        <w:rPr>
          <w:rFonts w:eastAsia="Calibri"/>
          <w:i/>
        </w:rPr>
        <w:t>atxidax</w:t>
      </w:r>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middens on Sanak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13EF1581" w:rsidR="00406878" w:rsidRPr="009424E6" w:rsidRDefault="00406878" w:rsidP="00406878">
      <w:r w:rsidRPr="009424E6">
        <w:t>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 within 8 subareas of the western GOA near Shumagin and Sanak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interannual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 xml:space="preserve">The most recent genomic analysis of Pacific cod includes a new publication that used pooled whole genome sequencing (Pool-Seq; Spies et al. 2022), as well as a new study conducted during 2021 and 2022 that used low coverage whole genome sequencing (lcWGS). Low-coverage whole-genome sequencing analysis of 429 samples of Pacific cod from known spawning regions during </w:t>
      </w:r>
      <w:r w:rsidR="00D72295" w:rsidRPr="009424E6">
        <w:lastRenderedPageBreak/>
        <w:t>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pellucida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can be found in the GOA Pacific cod ecosystem and social processes (ESP) in the 2021 assessment (Barbeaux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w:t>
      </w:r>
      <w:r w:rsidRPr="009424E6">
        <w:lastRenderedPageBreak/>
        <w:t xml:space="preserve">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NMFS has also published the following rule to implement Amendment 83 to the GOA Groundfish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groundfish fisheries are collected in multiple ways. The primary source of catch composition data in the federally managed fisheries for Pacific cod are collected by on-board observers (Faunce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(Cahalan</w:t>
      </w:r>
      <w:r w:rsidRPr="009424E6">
        <w:rPr>
          <w:i/>
        </w:rPr>
        <w:t xml:space="preserve"> et al.</w:t>
      </w:r>
      <w:r w:rsidRPr="009424E6">
        <w:t xml:space="preserve"> 2014). </w:t>
      </w:r>
    </w:p>
    <w:p w14:paraId="21E1E383" w14:textId="39EFB191"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In the 1970’s and early to mid-1980’s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by the pot sector steeply increased in 2003 with incoming Steller sea lion regulations and halibut bycatch limiting trawl and for 2003 through 2021 the pot sector caught on average 58% of the total catch of Pacific cod in the Gulf of Alaska annually. </w:t>
      </w:r>
    </w:p>
    <w:p w14:paraId="71E1E1A4" w14:textId="77777777" w:rsidR="00C461E7" w:rsidRPr="009424E6" w:rsidRDefault="00C461E7" w:rsidP="00C461E7">
      <w:r w:rsidRPr="009424E6">
        <w:t xml:space="preserve">In 2015 combined state and federal catch was 79,489t (23% below the ABC) while in 2016 combined catch was 64,087 t (35% below the ABC) and in 2017 catch was 48,734 t (45% below the ABC) (Table </w:t>
      </w:r>
      <w:r w:rsidRPr="009424E6">
        <w:lastRenderedPageBreak/>
        <w:t>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77777777"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Alaska State directed Pacific cod fishery remained open and Pacific cod bycatch in other federally managed groundfish fisheries was allowed. The Pacific cod ABC for 2020 was set to 14,621 t, but the combined TAC and Alaska State groundfish harvest level (GHL) was reduced to account for additional uncertainty. The Alaska State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Alaska State GHL of 8,968 t or 61% of the maximum ABC. In 2020 a total combined catch of 6,233 t was harvested (</w:t>
      </w:r>
      <w:r w:rsidR="001E135E" w:rsidRPr="009424E6">
        <w:t>Table 2.1</w:t>
      </w:r>
      <w:r w:rsidRPr="009424E6">
        <w:t>), the state having taken 2,318 t (91% of the GHL) and federal fisheries haven taken 3,916 t (61% of the federal TAC). The catch in the federal fisheries were split primarily between the arrowtooth flounder (1,237 t), walleye pollock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The largest component of incidental catch of other targeted groundfish species in the GOA Pacific cod fisheries by weight are skate species in combination followed by walleye pollock, arrowtooth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Barnabus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in deeper waters south of the Shumagin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Shu</w:t>
      </w:r>
      <w:r w:rsidR="008457C0" w:rsidRPr="009424E6">
        <w:t xml:space="preserve">magin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Shumagin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2010, however this trend has been more variable over the last 10 years. In 2018 and 2019 fewer boats participated in the </w:t>
      </w:r>
      <w:r w:rsidRPr="009424E6">
        <w:lastRenderedPageBreak/>
        <w:t>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777777" w:rsidR="00C461E7" w:rsidRPr="009424E6" w:rsidRDefault="00C461E7" w:rsidP="00C461E7">
      <w:r w:rsidRPr="009424E6">
        <w:t>Although CPUE figures were produced for the longline fisheries in the GOA</w:t>
      </w:r>
      <w:r w:rsidR="00DD0910" w:rsidRPr="009424E6">
        <w:t xml:space="preserve"> in previous assessments</w:t>
      </w:r>
      <w:r w:rsidRPr="009424E6">
        <w:t xml:space="preserve"> (</w:t>
      </w:r>
      <w:r w:rsidR="00DD0910" w:rsidRPr="009424E6">
        <w:t xml:space="preserve">Barbeaux </w:t>
      </w:r>
      <w:r w:rsidR="00DD0910" w:rsidRPr="009424E6">
        <w:rPr>
          <w:i/>
        </w:rPr>
        <w:t>et al.</w:t>
      </w:r>
      <w:r w:rsidR="00DD0910" w:rsidRPr="009424E6">
        <w:t xml:space="preserve"> 2021</w:t>
      </w:r>
      <w:r w:rsidRPr="009424E6">
        <w:t>), the consistency of the data are in question in the last three years, first because of the electronic monitoring reducing the available data and second because of changes in observer coverage due to COVID-19. It should be noted that CPUE is not available from the EM monitored vessels as number of hooks retrieved and soak time are not recorded</w:t>
      </w:r>
      <w:r w:rsidR="00DD0910" w:rsidRPr="009424E6">
        <w:t>, 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090403D1" w:rsidR="00C461E7" w:rsidRPr="009424E6" w:rsidRDefault="00C461E7" w:rsidP="00C461E7">
      <w:r w:rsidRPr="009424E6">
        <w:t>The pot fishery is a relatively recent development (Table 2.</w:t>
      </w:r>
      <w:r w:rsidR="00DD0910" w:rsidRPr="009424E6">
        <w:t>1</w:t>
      </w:r>
      <w:r w:rsidRPr="009424E6">
        <w:t>) and predominately pursued using smaller catcher vessels. In the Alaska State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greatly reduced from 14% to ~4% this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2020 directed federal fishery closure.</w:t>
      </w:r>
      <w:r w:rsidR="005F2F8D" w:rsidRPr="009424E6">
        <w:t xml:space="preserve"> </w:t>
      </w:r>
      <w:r w:rsidR="00547113" w:rsidRPr="009424E6">
        <w:t>In 2022</w:t>
      </w:r>
      <w:r w:rsidR="005F2F8D" w:rsidRPr="009424E6">
        <w:t xml:space="preserve"> the majority of catch from the pot fishery was centered around Kodiak (Fig. 2.6).</w:t>
      </w:r>
      <w:r w:rsidRPr="009424E6">
        <w:t xml:space="preserve"> The pot fishery in the Central GOA moved to deeper water in 2017 through 2019 than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(Barbeaux </w:t>
      </w:r>
      <w:r w:rsidR="00DD0910" w:rsidRPr="009424E6">
        <w:rPr>
          <w:i/>
        </w:rPr>
        <w:t>et al.</w:t>
      </w:r>
      <w:r w:rsidR="00DD0910" w:rsidRPr="009424E6">
        <w:t xml:space="preserve"> 2021)</w:t>
      </w:r>
      <w:r w:rsidRPr="009424E6">
        <w:t xml:space="preserve"> and similarly the consistency of the data are in question in the last three years for the same reasons.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lastRenderedPageBreak/>
        <w:t>Trawl</w:t>
      </w:r>
    </w:p>
    <w:p w14:paraId="14E40CB5" w14:textId="2412F96F" w:rsidR="00C461E7" w:rsidRPr="009424E6" w:rsidRDefault="00C461E7" w:rsidP="00C461E7">
      <w:r w:rsidRPr="009424E6">
        <w:t>The Gulf of Alaska Pacific cod trawl fishery rapidly developed starting in 1987, surpassing the catch from the foreign longline fishery pursued in the 1970’s to mid-1980s in 1987. The trawl fishery dominated the catch into the early-2000s, but was then replaced by increases in pot fishing in the mid-2000’s. This transition to pot fishing was partially due to Steller sea lion regulations, halibut bycatch caps, and development of an Alaska state managed fishery. The distribution of catch from the trawl fishery for 1990-2015 shows it has been widely distributed across the Central and Western GOA (Fig. 2.</w:t>
      </w:r>
      <w:r w:rsidR="002D6720" w:rsidRPr="009424E6">
        <w:t>5</w:t>
      </w:r>
      <w:r w:rsidRPr="009424E6">
        <w:t>)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9424E6">
        <w:t xml:space="preserve">served effort in 2018 and 2019 </w:t>
      </w:r>
      <w:r w:rsidRPr="009424E6">
        <w:t>than previous years. Although the 2020 directed federal Pacific cod fishery was closed there was observations of Pacific cod catch in other fisheries, these observations primarily surrounded Kodiak from the pollock and shallow w</w:t>
      </w:r>
      <w:r w:rsidR="00547113" w:rsidRPr="009424E6">
        <w:t>ater flatfish fisheries. In 2022</w:t>
      </w:r>
      <w:r w:rsidR="002D6720" w:rsidRPr="009424E6">
        <w:t xml:space="preserve">, </w:t>
      </w:r>
      <w:r w:rsidRPr="009424E6">
        <w:t>there were observed catches in the Western GOA</w:t>
      </w:r>
      <w:r w:rsidR="00547113" w:rsidRPr="009424E6">
        <w:t xml:space="preserve"> but primarily trawl catch of Pacific cod was centered around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33453417"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7A6871F2" w:rsidR="00C461E7" w:rsidRPr="009424E6" w:rsidRDefault="00C461E7" w:rsidP="00C461E7">
      <w:r w:rsidRPr="009424E6">
        <w:t>The 2018-2019, directed A-season trawl fishery in the Central GOA started much later than previous years, catch rates were lower and the fishery did not take the full TAC (Fig. 2.</w:t>
      </w:r>
      <w:r w:rsidR="0068239D" w:rsidRPr="009424E6">
        <w:t>10</w:t>
      </w:r>
      <w:r w:rsidRPr="009424E6">
        <w:t xml:space="preserve">). </w:t>
      </w:r>
      <w:r w:rsidR="00F31AFB" w:rsidRPr="009424E6">
        <w:t>Since 2018,</w:t>
      </w:r>
      <w:r w:rsidRPr="009424E6">
        <w:t xml:space="preserve"> despite there being </w:t>
      </w:r>
      <w:r w:rsidR="00F31AFB" w:rsidRPr="009424E6">
        <w:t>14 to 26</w:t>
      </w:r>
      <w:r w:rsidRPr="009424E6">
        <w:t xml:space="preserve"> vessels participating in the Western GOA trawl fishery</w:t>
      </w:r>
      <w:r w:rsidR="00F31AFB" w:rsidRPr="009424E6">
        <w:t xml:space="preserve">, there was </w:t>
      </w:r>
      <w:r w:rsidR="00C941E9" w:rsidRPr="009424E6">
        <w:t xml:space="preserve">no observed </w:t>
      </w:r>
      <w:r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rsidRPr="009424E6">
        <w:t>.  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Pr="009424E6">
        <w:t xml:space="preserve"> (</w:t>
      </w:r>
      <w:r w:rsidR="00E57890" w:rsidRPr="009424E6">
        <w:t>Fig. 2.</w:t>
      </w:r>
      <w:r w:rsidR="0068239D" w:rsidRPr="009424E6">
        <w:t>8</w:t>
      </w:r>
      <w:r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6B6198BE" w:rsidR="00C461E7" w:rsidRPr="009424E6" w:rsidRDefault="00C461E7" w:rsidP="00C461E7">
      <w:r w:rsidRPr="009424E6">
        <w:t>There is a small jig fishery for Pacific cod in the GOA, this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 xml:space="preserve">46 vessels </w:t>
      </w:r>
      <w:r w:rsidR="00C941E9" w:rsidRPr="009424E6">
        <w:lastRenderedPageBreak/>
        <w:t>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685B36A8"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 pollock, arrowtooth, halibut, and rockfish fisheries</w:t>
      </w:r>
      <w:r w:rsidRPr="009424E6">
        <w:t xml:space="preserve"> (Table 2.</w:t>
      </w:r>
      <w:r w:rsidR="00E57890" w:rsidRPr="009424E6">
        <w:t>7</w:t>
      </w:r>
      <w:r w:rsidR="00B349E4" w:rsidRPr="009424E6">
        <w:t>).</w:t>
      </w:r>
    </w:p>
    <w:p w14:paraId="02E9D933" w14:textId="77DEE635"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xml:space="preserve">). The largest component of this catch comes from the recreational fishery, generally taking approximately one-third to one-half of the accounted for non-commercial catch and the IPHC Annual Longline survey also taking between one-third and one half of the accounted for non-commercial catch. </w:t>
      </w:r>
    </w:p>
    <w:p w14:paraId="603E225D" w14:textId="77777777" w:rsidR="00C461E7" w:rsidRPr="009424E6" w:rsidRDefault="00C461E7" w:rsidP="00C461E7">
      <w:pPr>
        <w:pStyle w:val="Heading3"/>
      </w:pPr>
      <w:r w:rsidRPr="009424E6">
        <w:t>Other fishery related indices for stock health</w:t>
      </w:r>
    </w:p>
    <w:p w14:paraId="4AB92367" w14:textId="3D8463FB"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length for all Pacific cod fishery A season (January-March) da</w:t>
      </w:r>
      <w:r w:rsidR="00B349E4" w:rsidRPr="009424E6">
        <w:t>ta for 1999-2022</w:t>
      </w:r>
      <w:r w:rsidRPr="009424E6">
        <w:t>. There is some variability in the length to weight relationships between Pacific cod captured in the Central and Western GOA fisheries and among gear types. However, there is a consistent trend in both areas for Pacific cod captured using longline and pot gear in there being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64F6879D"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9424E6">
        <w:rPr>
          <w:i/>
        </w:rPr>
        <w:t>Gadus morhua</w:t>
      </w:r>
      <w:r w:rsidRPr="009424E6">
        <w:t>) on the eastern coast of Canada (Rose and Kulka 1999). Instead we show the occurrence of Pacific cod in other directed fisheries.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4D7B57" w:rsidRPr="009424E6">
        <w:t>17</w:t>
      </w:r>
      <w:r w:rsidRPr="009424E6">
        <w:t>). There were no haul data available from the polloc</w:t>
      </w:r>
      <w:r w:rsidR="00B349E4" w:rsidRPr="009424E6">
        <w:t>k fishery in the Western GOA since 2020</w:t>
      </w:r>
      <w:r w:rsidRPr="009424E6">
        <w:t xml:space="preserve"> due to electronic monitoring and COVID-19 restriction on observer deployment. In the shallow water flatfish fishery, catch rates in tons of Pacific cod per ton of all species catch were examined (Fig. 2.</w:t>
      </w:r>
      <w:r w:rsidR="004D7B57" w:rsidRPr="009424E6">
        <w:t>18</w:t>
      </w:r>
      <w:r w:rsidRPr="009424E6">
        <w:t>). For the pollock fishery in areas 620 and 630</w:t>
      </w:r>
      <w:r w:rsidR="00B349E4" w:rsidRPr="009424E6">
        <w:t xml:space="preserve"> of the Central GOA</w:t>
      </w:r>
      <w:r w:rsidRPr="009424E6">
        <w:t xml:space="preserve"> the 2021 value was the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1D7DE020" w14:textId="77777777" w:rsidR="004678F0" w:rsidRPr="009424E6" w:rsidRDefault="00025D45">
      <w:pPr>
        <w:pStyle w:val="Heading1"/>
        <w:pBdr>
          <w:top w:val="nil"/>
          <w:left w:val="nil"/>
          <w:bottom w:val="nil"/>
          <w:right w:val="nil"/>
          <w:between w:val="nil"/>
        </w:pBdr>
      </w:pPr>
      <w:r w:rsidRPr="009424E6">
        <w:lastRenderedPageBreak/>
        <w:t xml:space="preserve">Data </w:t>
      </w:r>
    </w:p>
    <w:p w14:paraId="63B37FBE" w14:textId="30E81503" w:rsidR="00010C8B" w:rsidRPr="009424E6"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82513F" w:rsidRPr="009424E6">
        <w:t>model 19.1</w:t>
      </w:r>
      <w:r w:rsidR="00774BE0" w:rsidRPr="009424E6">
        <w:t>a</w:t>
      </w:r>
      <w:r w:rsidRPr="009424E6">
        <w:t xml:space="preserve"> presented are provided in Stock </w:t>
      </w:r>
      <w:r w:rsidR="009F5C05">
        <w:t xml:space="preserve">Synthesis data files at: </w:t>
      </w:r>
      <w:r w:rsidR="009F5C05">
        <w:fldChar w:fldCharType="begin"/>
      </w:r>
      <w:r w:rsidR="009F5C05">
        <w:instrText xml:space="preserve"> HYPERLINK "</w:instrText>
      </w:r>
      <w:commentRangeStart w:id="1"/>
      <w:r w:rsidR="009F5C05" w:rsidRPr="009F5C05">
        <w:instrText>https://afsc-assessments.github.io/GOA_PCOD/2022_ASSESSMENT/NOVEMBER_MODELS/MODEL_FILES</w:instrText>
      </w:r>
      <w:commentRangeEnd w:id="1"/>
      <w:r w:rsidR="009F5C05">
        <w:instrText xml:space="preserve">" </w:instrText>
      </w:r>
      <w:r w:rsidR="009F5C05">
        <w:fldChar w:fldCharType="separate"/>
      </w:r>
      <w:r w:rsidR="009F5C05" w:rsidRPr="007B4624">
        <w:rPr>
          <w:rStyle w:val="Hyperlink"/>
        </w:rPr>
        <w:t>https://afsc-assessments.github.io/GOA_PCOD/2022_ASSESSMENT/NOVEMBER_MODELS/MODEL_FILES</w:t>
      </w:r>
      <w:r w:rsidR="009F5C05">
        <w:fldChar w:fldCharType="end"/>
      </w:r>
      <w:r w:rsidR="009F5C05">
        <w:rPr>
          <w:rStyle w:val="CommentReference"/>
        </w:rPr>
        <w:commentReference w:id="1"/>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47028D81"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full TAC and state GHL. Three gear type categories were modeled; trawl (all trawl types), longline (longline and jig) and pot. 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 </w:t>
      </w:r>
    </w:p>
    <w:p w14:paraId="6F4A9D3D" w14:textId="77777777" w:rsidR="00B4367E" w:rsidRPr="009424E6" w:rsidRDefault="00B4367E" w:rsidP="003E5A05">
      <w:pPr>
        <w:pStyle w:val="Heading3"/>
      </w:pPr>
      <w:r w:rsidRPr="009424E6">
        <w:t>Catch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77777777" w:rsidR="00B4367E" w:rsidRPr="009424E6" w:rsidRDefault="00B4367E" w:rsidP="00B4367E">
      <w:r w:rsidRPr="009424E6">
        <w:t xml:space="preserve">For the 2016 assessment models fishery length composition data were estimated based on the extrapolated number of fish in each haul for all hauls in a gear type for each year. </w:t>
      </w:r>
    </w:p>
    <w:p w14:paraId="26A3EA7C" w14:textId="77777777" w:rsidR="00B4367E" w:rsidRPr="009424E6" w:rsidRDefault="00B4367E" w:rsidP="00B4367E">
      <w:r w:rsidRPr="009424E6">
        <w:lastRenderedPageBreak/>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and year </w:t>
      </w:r>
      <w:r w:rsidRPr="009424E6">
        <w:rPr>
          <w:i/>
        </w:rPr>
        <w:t>y</w:t>
      </w:r>
      <w:r w:rsidRPr="009424E6">
        <w:t>.</w:t>
      </w:r>
    </w:p>
    <w:p w14:paraId="0FE40BD5" w14:textId="242E1AF3" w:rsidR="00B4367E" w:rsidRPr="009424E6" w:rsidRDefault="00B4367E" w:rsidP="00B4367E">
      <w:r w:rsidRPr="009424E6">
        <w:t xml:space="preserve">For </w:t>
      </w:r>
      <w:r w:rsidR="00552E12" w:rsidRPr="009424E6">
        <w:t xml:space="preserve">the assessments after </w:t>
      </w:r>
      <w:r w:rsidRPr="009424E6">
        <w:t>2017</w:t>
      </w:r>
      <w:r w:rsidR="00552E12" w:rsidRPr="009424E6">
        <w:t>,</w:t>
      </w:r>
      <w:r w:rsidRPr="009424E6">
        <w:t xml:space="preserve"> </w:t>
      </w:r>
      <w:r w:rsidR="00552E12" w:rsidRPr="009424E6">
        <w:t>the post-1991 length composition was</w:t>
      </w:r>
      <w:r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r w:rsidRPr="009424E6">
        <w:rPr>
          <w:i/>
        </w:rPr>
        <w:t>a</w:t>
      </w:r>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lastRenderedPageBreak/>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6AF4369" w:rsidR="00DD2C88" w:rsidRPr="009424E6" w:rsidRDefault="00DD2C88" w:rsidP="00DD2C88">
      <w:r w:rsidRPr="009424E6">
        <w:t xml:space="preserve">The 2021 survey was conducted with two chartered vessels that accomplished 529 stations following the protocols of Stauffer (2004) and von Szalay and Raring (2018). While the GOA Bottom Trawl Survey optimally employs three chartered vessels and targets 825 stations, the reduced 2021 survey likely captured the trend and magnitude of the cod abundance in the GOA. The 2021 survey covered all strata; regions;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Portlock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w:t>
      </w:r>
      <w:r w:rsidRPr="009424E6">
        <w:lastRenderedPageBreak/>
        <w:t xml:space="preserve">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Kastelle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D88B74A"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management model aging bias for the pre-2007 ages were fit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(Rutecki and Varosi</w:t>
      </w:r>
      <w:r w:rsidR="006D7DD7" w:rsidRPr="009424E6">
        <w:t xml:space="preserve"> </w:t>
      </w:r>
      <w:r w:rsidRPr="009424E6">
        <w:t xml:space="preserve">1997). The domestic survey also samples major gullies of the GOA in </w:t>
      </w:r>
      <w:r w:rsidRPr="009424E6">
        <w:lastRenderedPageBreak/>
        <w:t>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49D12CAB" w:rsidR="00DD2C88" w:rsidRPr="009424E6" w:rsidRDefault="00DD2C88" w:rsidP="00DD2C88">
      <w:r w:rsidRPr="009424E6">
        <w:t>A Relative Population Number (RPN) index of Pacific cod abundance and length compositions for 1990 through 2021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Hanselman </w:t>
      </w:r>
      <w:r w:rsidRPr="009424E6">
        <w:rPr>
          <w:i/>
        </w:rPr>
        <w:t>et al.</w:t>
      </w:r>
      <w:r w:rsidRPr="009424E6">
        <w:t xml:space="preserve"> (2016) and </w:t>
      </w:r>
      <w:r w:rsidRPr="009424E6">
        <w:rPr>
          <w:rFonts w:cs="Tahoma"/>
          <w:color w:val="222222"/>
          <w:shd w:val="clear" w:color="auto" w:fill="FFFFFF"/>
        </w:rPr>
        <w:t xml:space="preserve">Echave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xml:space="preserve">. This RPN index follows the trend observed in the bottom trawl survey for 1990 through 2018 with a decline in abundance from 1990 through 2008 and a sharp increase (154%) in 2009 and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Laurel and Litzow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Shumagin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lastRenderedPageBreak/>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9424E6">
        <w:rPr>
          <w:i/>
        </w:rPr>
        <w:t>brms</w:t>
      </w:r>
      <w:r w:rsidRPr="009424E6">
        <w:t xml:space="preserve"> package (Carpenter </w:t>
      </w:r>
      <w:r w:rsidRPr="009424E6">
        <w:rPr>
          <w:i/>
        </w:rPr>
        <w:t>et al.</w:t>
      </w:r>
      <w:r w:rsidRPr="009424E6">
        <w:t xml:space="preserve"> 2017, Buerkner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Soderlund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are in Spalinger (2006).</w:t>
      </w:r>
    </w:p>
    <w:p w14:paraId="0C84D1A6" w14:textId="3E1134B7" w:rsidR="00DD2C88" w:rsidRPr="009424E6" w:rsidRDefault="00DD2C88" w:rsidP="00DD2C88">
      <w:r w:rsidRPr="009424E6">
        <w:rPr>
          <w:bCs/>
        </w:rPr>
        <w:lastRenderedPageBreak/>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r w:rsidRPr="009424E6">
        <w:t>Chignik, South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w:t>
      </w:r>
      <w:r w:rsidRPr="009424E6">
        <w:rPr>
          <w:rFonts w:ascii="Times" w:hAnsi="Times" w:cs="Lucida Grande"/>
          <w:color w:val="000000"/>
        </w:rPr>
        <w:lastRenderedPageBreak/>
        <w:t>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Hobday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Hobday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(I</w:t>
      </w:r>
      <w:r w:rsidRPr="009424E6">
        <w:rPr>
          <w:rFonts w:ascii="Times" w:hAnsi="Times" w:cs="Lucida Grande"/>
          <w:color w:val="000000"/>
          <w:vertAlign w:val="subscript"/>
        </w:rPr>
        <w:t>cum</w:t>
      </w:r>
      <w:r w:rsidRPr="009424E6">
        <w:rPr>
          <w:rFonts w:ascii="Times" w:hAnsi="Times" w:cs="Lucida Grande"/>
          <w:color w:val="000000"/>
        </w:rPr>
        <w:t>) for 2016 of 635.26°C days, more than 25% of the sum of the I</w:t>
      </w:r>
      <w:r w:rsidRPr="009424E6">
        <w:rPr>
          <w:rFonts w:ascii="Times" w:hAnsi="Times" w:cs="Lucida Grande"/>
          <w:color w:val="000000"/>
          <w:vertAlign w:val="subscript"/>
        </w:rPr>
        <w:t>cum</w:t>
      </w:r>
      <w:r w:rsidRPr="009424E6">
        <w:rPr>
          <w:rFonts w:ascii="Times" w:hAnsi="Times" w:cs="Lucida Grande"/>
          <w:color w:val="000000"/>
        </w:rPr>
        <w:t xml:space="preserve"> for the entire time series (1981-2018). The 14 events of this prolonged heatwave period summed to 1291.91°C days or 52% of the summed I</w:t>
      </w:r>
      <w:r w:rsidRPr="009424E6">
        <w:rPr>
          <w:rFonts w:ascii="Times" w:hAnsi="Times" w:cs="Lucida Grande"/>
          <w:color w:val="000000"/>
          <w:vertAlign w:val="subscript"/>
        </w:rPr>
        <w:t>cum</w:t>
      </w:r>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Short winter marine heatwaves (Category I to II) occurred every winter between 1983 and 1986, however none of these exceeded 17 days and the total winter I</w:t>
      </w:r>
      <w:r w:rsidRPr="009424E6">
        <w:rPr>
          <w:rFonts w:ascii="Times" w:hAnsi="Times" w:cs="Lucida Grande"/>
          <w:color w:val="000000"/>
          <w:vertAlign w:val="subscript"/>
        </w:rPr>
        <w:t>cum</w:t>
      </w:r>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 xml:space="preserve">C </w:t>
      </w:r>
      <w:r w:rsidRPr="009424E6">
        <w:rPr>
          <w:rFonts w:ascii="Times" w:hAnsi="Times" w:cs="Lucida Grande"/>
          <w:color w:val="000000"/>
        </w:rPr>
        <w:lastRenderedPageBreak/>
        <w:t>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A’mar and Palsson (2015). The model for this year were run in Stock Synthesis version 3.30.18 (Methot and Wetzell 2013).     </w:t>
      </w:r>
    </w:p>
    <w:p w14:paraId="20EFD95C" w14:textId="4EE91226" w:rsidR="000D1E54" w:rsidRPr="009424E6" w:rsidRDefault="00B90E2B" w:rsidP="000D1E54">
      <w:r w:rsidRPr="009424E6">
        <w:t>Model 19.1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 and AFSC bottom trawl survey. </w:t>
      </w:r>
    </w:p>
    <w:p w14:paraId="2C726DD9" w14:textId="77777777" w:rsidR="000D1E54" w:rsidRPr="009424E6" w:rsidRDefault="000D1E54" w:rsidP="000D1E54">
      <w:pPr>
        <w:rPr>
          <w:b/>
        </w:rPr>
      </w:pPr>
      <w:r w:rsidRPr="009424E6">
        <w:rPr>
          <w:b/>
        </w:rPr>
        <w:t>Time varying selectivity components for all models:</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0D1E54" w:rsidRPr="009424E6" w14:paraId="1B2760BA" w14:textId="77777777" w:rsidTr="006D7DD7">
        <w:tc>
          <w:tcPr>
            <w:tcW w:w="2245" w:type="dxa"/>
            <w:vAlign w:val="bottom"/>
          </w:tcPr>
          <w:p w14:paraId="3CECE5FD" w14:textId="77777777" w:rsidR="000D1E54" w:rsidRPr="009424E6" w:rsidRDefault="000D1E54" w:rsidP="002E107F">
            <w:pPr>
              <w:jc w:val="both"/>
              <w:rPr>
                <w:b/>
              </w:rPr>
            </w:pPr>
            <w:r w:rsidRPr="009424E6">
              <w:rPr>
                <w:b/>
              </w:rPr>
              <w:t>Component</w:t>
            </w:r>
          </w:p>
        </w:tc>
        <w:tc>
          <w:tcPr>
            <w:tcW w:w="7105" w:type="dxa"/>
            <w:vAlign w:val="bottom"/>
          </w:tcPr>
          <w:p w14:paraId="673FF1AD" w14:textId="77777777" w:rsidR="000D1E54" w:rsidRPr="009424E6" w:rsidRDefault="000D1E54" w:rsidP="002E107F">
            <w:pPr>
              <w:jc w:val="both"/>
              <w:rPr>
                <w:b/>
              </w:rPr>
            </w:pPr>
            <w:r w:rsidRPr="009424E6">
              <w:rPr>
                <w:b/>
              </w:rPr>
              <w:t>Temporal Blocks/Devs</w:t>
            </w:r>
          </w:p>
        </w:tc>
      </w:tr>
      <w:tr w:rsidR="000D1E54" w:rsidRPr="009424E6" w14:paraId="6D6DD397" w14:textId="77777777" w:rsidTr="006D7DD7">
        <w:tc>
          <w:tcPr>
            <w:tcW w:w="2245" w:type="dxa"/>
          </w:tcPr>
          <w:p w14:paraId="50B6821B" w14:textId="77777777" w:rsidR="000D1E54" w:rsidRPr="009424E6" w:rsidRDefault="000D1E54" w:rsidP="002E107F">
            <w:pPr>
              <w:jc w:val="both"/>
              <w:rPr>
                <w:b/>
              </w:rPr>
            </w:pPr>
            <w:r w:rsidRPr="009424E6">
              <w:t>Longline Fishery</w:t>
            </w:r>
          </w:p>
        </w:tc>
        <w:tc>
          <w:tcPr>
            <w:tcW w:w="7105" w:type="dxa"/>
            <w:vMerge w:val="restart"/>
            <w:vAlign w:val="center"/>
          </w:tcPr>
          <w:p w14:paraId="04AA2B0A" w14:textId="77777777" w:rsidR="000D1E54" w:rsidRPr="009424E6" w:rsidRDefault="000D1E54" w:rsidP="00BA50D6">
            <w:r w:rsidRPr="009424E6">
              <w:t>Annually variable 1978-1989</w:t>
            </w:r>
          </w:p>
          <w:p w14:paraId="0F41E153" w14:textId="0EB787FF" w:rsidR="000D1E54" w:rsidRPr="009424E6" w:rsidRDefault="000D1E54" w:rsidP="00BA50D6">
            <w:pPr>
              <w:rPr>
                <w:b/>
              </w:rPr>
            </w:pPr>
            <w:r w:rsidRPr="009424E6">
              <w:t xml:space="preserve">Blocks – </w:t>
            </w:r>
            <w:r w:rsidR="00B90E2B" w:rsidRPr="009424E6">
              <w:t>1990</w:t>
            </w:r>
            <w:r w:rsidRPr="009424E6">
              <w:t>-2004, 2005-2006, 2007-2016, 2017-</w:t>
            </w:r>
            <w:r w:rsidR="00BA50D6" w:rsidRPr="009424E6">
              <w:t>2022</w:t>
            </w:r>
          </w:p>
        </w:tc>
      </w:tr>
      <w:tr w:rsidR="000D1E54" w:rsidRPr="009424E6" w14:paraId="43A4E377" w14:textId="77777777" w:rsidTr="006D7DD7">
        <w:tc>
          <w:tcPr>
            <w:tcW w:w="2245" w:type="dxa"/>
          </w:tcPr>
          <w:p w14:paraId="295B28AA" w14:textId="77777777" w:rsidR="000D1E54" w:rsidRPr="009424E6" w:rsidRDefault="000D1E54" w:rsidP="002E107F">
            <w:pPr>
              <w:jc w:val="both"/>
              <w:rPr>
                <w:b/>
              </w:rPr>
            </w:pPr>
            <w:r w:rsidRPr="009424E6">
              <w:t>Trawl Fishery</w:t>
            </w:r>
          </w:p>
        </w:tc>
        <w:tc>
          <w:tcPr>
            <w:tcW w:w="7105" w:type="dxa"/>
            <w:vMerge/>
          </w:tcPr>
          <w:p w14:paraId="2933CF4F" w14:textId="77777777" w:rsidR="000D1E54" w:rsidRPr="009424E6" w:rsidRDefault="000D1E54" w:rsidP="002E107F">
            <w:pPr>
              <w:jc w:val="both"/>
              <w:rPr>
                <w:b/>
              </w:rPr>
            </w:pPr>
          </w:p>
        </w:tc>
      </w:tr>
      <w:tr w:rsidR="000D1E54" w:rsidRPr="009424E6" w14:paraId="799B2D17" w14:textId="77777777" w:rsidTr="006D7DD7">
        <w:tc>
          <w:tcPr>
            <w:tcW w:w="2245" w:type="dxa"/>
          </w:tcPr>
          <w:p w14:paraId="27B716F0" w14:textId="77777777" w:rsidR="000D1E54" w:rsidRPr="009424E6" w:rsidRDefault="000D1E54" w:rsidP="002E107F">
            <w:pPr>
              <w:jc w:val="both"/>
              <w:rPr>
                <w:b/>
              </w:rPr>
            </w:pPr>
            <w:r w:rsidRPr="009424E6">
              <w:t>Pot Fishery</w:t>
            </w:r>
          </w:p>
        </w:tc>
        <w:tc>
          <w:tcPr>
            <w:tcW w:w="7105" w:type="dxa"/>
          </w:tcPr>
          <w:p w14:paraId="35F7AC56" w14:textId="3DBFCDD7" w:rsidR="000D1E54" w:rsidRPr="009424E6" w:rsidRDefault="000D1E54" w:rsidP="002E107F">
            <w:pPr>
              <w:jc w:val="both"/>
              <w:rPr>
                <w:b/>
              </w:rPr>
            </w:pPr>
            <w:r w:rsidRPr="009424E6">
              <w:t>Blocks – 1977-2012 and 2013-</w:t>
            </w:r>
            <w:r w:rsidR="00BA50D6" w:rsidRPr="009424E6">
              <w:t>2022</w:t>
            </w:r>
          </w:p>
        </w:tc>
      </w:tr>
      <w:tr w:rsidR="000D1E54" w:rsidRPr="009424E6" w14:paraId="7370604E" w14:textId="77777777" w:rsidTr="006D7DD7">
        <w:trPr>
          <w:trHeight w:val="64"/>
        </w:trPr>
        <w:tc>
          <w:tcPr>
            <w:tcW w:w="2245" w:type="dxa"/>
          </w:tcPr>
          <w:p w14:paraId="511DC0FE" w14:textId="77777777" w:rsidR="000D1E54" w:rsidRPr="009424E6" w:rsidRDefault="000D1E54" w:rsidP="002E107F">
            <w:pPr>
              <w:jc w:val="both"/>
              <w:rPr>
                <w:b/>
              </w:rPr>
            </w:pPr>
            <w:r w:rsidRPr="009424E6">
              <w:t>Bottom trawl survey</w:t>
            </w:r>
          </w:p>
        </w:tc>
        <w:tc>
          <w:tcPr>
            <w:tcW w:w="7105" w:type="dxa"/>
          </w:tcPr>
          <w:p w14:paraId="7D81B101" w14:textId="0CDB97A9" w:rsidR="000D1E54" w:rsidRPr="009424E6" w:rsidRDefault="000D1E54" w:rsidP="002E107F">
            <w:pPr>
              <w:jc w:val="both"/>
              <w:rPr>
                <w:b/>
              </w:rPr>
            </w:pPr>
            <w:r w:rsidRPr="009424E6">
              <w:t xml:space="preserve">Blocks </w:t>
            </w:r>
            <w:r w:rsidR="004822FA" w:rsidRPr="009424E6">
              <w:t>– 1990</w:t>
            </w:r>
            <w:r w:rsidR="00BA50D6" w:rsidRPr="009424E6">
              <w:t>-1995, 1996-2006, 2007-2022</w:t>
            </w:r>
          </w:p>
        </w:tc>
      </w:tr>
    </w:tbl>
    <w:p w14:paraId="392B94BC" w14:textId="77777777" w:rsidR="000D1E54" w:rsidRPr="009424E6" w:rsidRDefault="000D1E54" w:rsidP="000D1E54">
      <w:pPr>
        <w:jc w:val="both"/>
        <w:rPr>
          <w:b/>
        </w:rPr>
      </w:pPr>
    </w:p>
    <w:p w14:paraId="699C1C24" w14:textId="518B5F62"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9F5C05">
        <w:t xml:space="preserve"> are provided at </w:t>
      </w:r>
      <w:hyperlink r:id="rId10" w:history="1">
        <w:commentRangeStart w:id="2"/>
        <w:r w:rsidR="009F5C05" w:rsidRPr="007B4624">
          <w:rPr>
            <w:rStyle w:val="Hyperlink"/>
          </w:rPr>
          <w:t>https://afsc-assessments.github.io/GOA_PCOD/2022_ASSESSMENT/NOVEMBER_MODELS/MODEL_FILES</w:t>
        </w:r>
        <w:commentRangeEnd w:id="2"/>
      </w:hyperlink>
      <w:r w:rsidR="009F5C05">
        <w:rPr>
          <w:rStyle w:val="CommentReference"/>
        </w:rPr>
        <w:commentReference w:id="2"/>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Weight at 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Maturity</w:t>
      </w:r>
    </w:p>
    <w:p w14:paraId="3C5B9D5A" w14:textId="473BF8F9" w:rsidR="000D1E54" w:rsidRPr="009424E6" w:rsidRDefault="000D1E54" w:rsidP="000D1E54">
      <w:r w:rsidRPr="009424E6">
        <w:t xml:space="preserve">The length at 50% maturity was calculated using the </w:t>
      </w:r>
      <w:r w:rsidRPr="009424E6">
        <w:rPr>
          <w:i/>
        </w:rPr>
        <w:t>morp_mature</w:t>
      </w:r>
      <w:r w:rsidRPr="009424E6">
        <w:t xml:space="preserve"> function in the sizeMat R package (Torrejon-Magallanes 2017) using all of the length at 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81170FA" w:rsidR="000D1E54" w:rsidRPr="009424E6" w:rsidRDefault="000D1E54" w:rsidP="000D1E54">
      <w:r w:rsidRPr="009424E6">
        <w:t xml:space="preserve">Aging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77777777" w:rsidR="000D1E54" w:rsidRPr="009424E6" w:rsidRDefault="000D1E54" w:rsidP="000D1E54">
      <w:r w:rsidRPr="009424E6">
        <w:t xml:space="preserve">In the 1993 BSAI Pacific cod assessment (Thompson and Methot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reported by (Stark 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M</w:t>
      </w:r>
      <w:r w:rsidRPr="009424E6">
        <w:rPr>
          <w:vertAlign w:val="subscript"/>
        </w:rPr>
        <w:t>standard</w:t>
      </w:r>
      <w:r w:rsidRPr="009424E6">
        <w:t xml:space="preserve"> is fit separate from M</w:t>
      </w:r>
      <w:r w:rsidRPr="009424E6">
        <w:rPr>
          <w:vertAlign w:val="subscript"/>
        </w:rPr>
        <w:t>2014-2016</w:t>
      </w:r>
      <w:r w:rsidRPr="009424E6">
        <w:t xml:space="preserve"> with a lognormal prior of log(μ)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1304DC"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r w:rsidRPr="009424E6">
        <w:rPr>
          <w:rFonts w:eastAsiaTheme="minorEastAsia"/>
        </w:rPr>
        <w:t>where a was age.</w:t>
      </w:r>
    </w:p>
    <w:p w14:paraId="18F6285F" w14:textId="77777777"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 GOA bottom trawl survey length at age data. The </w:t>
      </w:r>
      <w:r w:rsidRPr="009424E6">
        <w:rPr>
          <w:i/>
        </w:rPr>
        <w:t>nls</w:t>
      </w:r>
      <w:r w:rsidRPr="009424E6">
        <w:t xml:space="preserve"> function from the nlstools library (Baty </w:t>
      </w:r>
      <w:r w:rsidRPr="009424E6">
        <w:rPr>
          <w:i/>
        </w:rPr>
        <w:t>et al.</w:t>
      </w:r>
      <w:r w:rsidRPr="009424E6">
        <w:t xml:space="preserve"> 2015) in R was used to fit the basic model. Variance of the parameters were determined through bootstrap of the model with 1,000 iterations. L</w:t>
      </w:r>
      <w:r w:rsidRPr="009424E6">
        <w:rPr>
          <w:vertAlign w:val="subscript"/>
        </w:rPr>
        <w:t>inf</w:t>
      </w:r>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r w:rsidRPr="009424E6">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DD29A5E" w:rsidR="000D1E54" w:rsidRPr="009424E6" w:rsidRDefault="001304DC"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(Methot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Projections in the base model post-2017 assumed average recruitment for 1977-2017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77777777" w:rsidR="000D1E54" w:rsidRPr="009424E6" w:rsidRDefault="000D1E54" w:rsidP="000D1E54">
      <w:r w:rsidRPr="009424E6">
        <w:t>All but the “beginning of peak region” parameter are transformed: The widths are log-transformed and the other parameters are logit-transformed.</w:t>
      </w:r>
    </w:p>
    <w:p w14:paraId="772548A9" w14:textId="34983350" w:rsidR="000D1E54" w:rsidRPr="009424E6" w:rsidRDefault="00886241" w:rsidP="000D1E54">
      <w:r w:rsidRPr="009424E6">
        <w:lastRenderedPageBreak/>
        <w:t>In this year’s model</w:t>
      </w:r>
      <w:r w:rsidR="000D1E54" w:rsidRPr="009424E6">
        <w:t xml:space="preserve"> both fishery and survey selectivities were length-based. Uniform prior distributions were used for all selectivity parameters, except for </w:t>
      </w:r>
      <w:r w:rsidR="000D1E54" w:rsidRPr="009424E6">
        <w:rPr>
          <w:i/>
        </w:rPr>
        <w:t>dev</w:t>
      </w:r>
      <w:r w:rsidR="000D1E54" w:rsidRPr="009424E6">
        <w:t xml:space="preserve"> vectors in models with annually varying selectivities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5AE36502" w:rsidR="000D1E54" w:rsidRPr="009424E6" w:rsidRDefault="000D1E54" w:rsidP="000D1E54">
      <w:r w:rsidRPr="009424E6">
        <w:t xml:space="preserve">In </w:t>
      </w:r>
      <w:r w:rsidR="00886241" w:rsidRPr="009424E6">
        <w:t>model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558B155C" w:rsidR="000D1E54" w:rsidRPr="009424E6" w:rsidRDefault="00886241" w:rsidP="000D1E54">
      <w:r w:rsidRPr="009424E6">
        <w:t>For model</w:t>
      </w:r>
      <w:r w:rsidR="000D1E54" w:rsidRPr="009424E6">
        <w:t xml:space="preserve"> </w:t>
      </w:r>
      <w:r w:rsidRPr="009424E6">
        <w:t>19.1</w:t>
      </w:r>
      <w:r w:rsidR="004822FA" w:rsidRPr="009424E6">
        <w:t>a</w:t>
      </w:r>
      <w:r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4835217F" w:rsidR="000D1E54" w:rsidRPr="009424E6" w:rsidRDefault="000D1E54" w:rsidP="000D1E54">
      <w:pPr>
        <w:rPr>
          <w:rFonts w:eastAsiaTheme="minorEastAsia"/>
        </w:rPr>
      </w:pPr>
      <w:r w:rsidRPr="009424E6">
        <w:t>For all models considered catchability for the AFSC bottom trawl survey was fit with a non-informative prior. An ecosystem-linked covariate on AFSC longline survey catchability has been in use since 2017</w:t>
      </w:r>
      <w:r w:rsidR="003274DC" w:rsidRPr="009424E6">
        <w:t xml:space="preserve"> (Barbeaux </w:t>
      </w:r>
      <w:r w:rsidR="003274DC" w:rsidRPr="009424E6">
        <w:rPr>
          <w:i/>
        </w:rPr>
        <w:t>et al.</w:t>
      </w:r>
      <w:r w:rsidR="003274DC" w:rsidRPr="009424E6">
        <w:t xml:space="preserve"> 2016)</w:t>
      </w:r>
      <w:r w:rsidRPr="009424E6">
        <w:t xml:space="preserve"> and will continue to be used in all of the models presented.  Annual catchability, Q</w:t>
      </w:r>
      <w:r w:rsidRPr="009424E6">
        <w:rPr>
          <w:vertAlign w:val="subscript"/>
        </w:rPr>
        <w:t>y</w:t>
      </w:r>
      <w:r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2CB1A855"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longline survey for 1977 through 2020,τ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(Barbeaux </w:t>
      </w:r>
      <w:r w:rsidRPr="009424E6">
        <w:rPr>
          <w:i/>
        </w:rPr>
        <w:t>et al.</w:t>
      </w:r>
      <w:r w:rsidRPr="009424E6">
        <w:t xml:space="preserve"> 2017) and a method validating this methodology was presented at the 2018 September Plan team meeting and provided in Barbeaux </w:t>
      </w:r>
      <w:r w:rsidRPr="009424E6">
        <w:rPr>
          <w:i/>
        </w:rPr>
        <w:t>et al.</w:t>
      </w:r>
      <w:r w:rsidRPr="009424E6">
        <w:t xml:space="preserve"> (2018) Appendix 2.1. Bottom trawl survey data show a centroid of distribution for cod greater than 34 cm shifts to deeper water in years with warmer shelf temperatures (Barbeaux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This shift would make cod more available to the AFSC longline survey which starts at 150 m. </w:t>
      </w:r>
    </w:p>
    <w:p w14:paraId="61E6DA13" w14:textId="77777777" w:rsidR="000D1E54" w:rsidRPr="009424E6" w:rsidRDefault="000D1E54" w:rsidP="000D1E54">
      <w:pPr>
        <w:pStyle w:val="Heading2"/>
      </w:pPr>
      <w:r w:rsidRPr="009424E6">
        <w:t>Likelihood Components</w:t>
      </w:r>
    </w:p>
    <w:p w14:paraId="704906D5" w14:textId="77777777" w:rsidR="000D1E54" w:rsidRPr="009424E6" w:rsidRDefault="000D1E54" w:rsidP="000D1E54">
      <w:r w:rsidRPr="009424E6">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3C9803DA" w14:textId="7C209CED" w:rsidR="000D1E54" w:rsidRPr="009424E6" w:rsidRDefault="000D1E54" w:rsidP="000D1E54">
      <w:r w:rsidRPr="009424E6">
        <w:t xml:space="preserve">For </w:t>
      </w:r>
      <w:r w:rsidR="0085439A" w:rsidRPr="009424E6">
        <w:t>model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lastRenderedPageBreak/>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xplorations using the Dirichlet-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01EE16CA" w:rsidR="0085439A" w:rsidRPr="009424E6" w:rsidRDefault="0085439A" w:rsidP="0085439A">
      <w:r w:rsidRPr="009424E6">
        <w:t>Model evaluation criteria included log likelihood, model adherence to biological principles and assumptions, the relative sizes of the likelihood components, and how well the model estimates fit to the survey ind</w:t>
      </w:r>
      <w:r w:rsidR="00361719" w:rsidRPr="009424E6">
        <w:t>ices, the survey and fishery length</w:t>
      </w:r>
      <w:r w:rsidRPr="009424E6">
        <w:t xml:space="preserve"> composition and conditional age-at-length data, reasonable curves for fishery and survey selectivity, retrospective pattern, and model behavior during leave-one-out analysis.</w:t>
      </w:r>
    </w:p>
    <w:p w14:paraId="653CCCF5" w14:textId="65CA15A0"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Pr="009424E6">
        <w:t>Likelihoods by fleet and are provided in Table 2.1</w:t>
      </w:r>
      <w:r w:rsidR="00561FE3" w:rsidRPr="009424E6">
        <w:t>8</w:t>
      </w:r>
      <w:r w:rsidRPr="009424E6">
        <w:t xml:space="preserve">. Retrospective results are presented in </w:t>
      </w:r>
      <w:r w:rsidR="00176042" w:rsidRPr="009424E6">
        <w:t>F</w:t>
      </w:r>
      <w:r w:rsidR="00361719" w:rsidRPr="009424E6">
        <w:t>igure 2.28</w:t>
      </w:r>
      <w:r w:rsidRPr="009424E6">
        <w:t>.</w:t>
      </w:r>
      <w:r w:rsidR="00176042" w:rsidRPr="009424E6">
        <w:t xml:space="preserve"> There is little to no retrospective pattern in spawning biomass</w:t>
      </w:r>
      <w:r w:rsidR="00361719" w:rsidRPr="009424E6">
        <w:t xml:space="preserve"> (Mohn’s rho of -0.041)</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(Mohn’s rho of 1.4)</w:t>
      </w:r>
      <w:r w:rsidR="00176042" w:rsidRPr="009424E6">
        <w:t>, indicating that as subsequent years of data are added to the model the estimates of recruitment decrease.</w:t>
      </w:r>
      <w:r w:rsidRPr="009424E6">
        <w:t xml:space="preserve">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C05897" w:rsidRPr="009424E6">
        <w:t>.29</w:t>
      </w:r>
      <w:r w:rsidR="00AE502B" w:rsidRPr="009424E6">
        <w:t xml:space="preserve"> and 2.30</w:t>
      </w:r>
      <w:r w:rsidRPr="009424E6">
        <w:t xml:space="preserve">. </w:t>
      </w:r>
      <w:r w:rsidR="008752A8" w:rsidRPr="009424E6">
        <w:t>For the LOO analysis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8752A8" w:rsidRPr="009424E6">
        <w:t>%. In model 19.1</w:t>
      </w:r>
      <w:r w:rsidR="00C05897" w:rsidRPr="009424E6">
        <w:t>a</w:t>
      </w:r>
      <w:r w:rsidR="008752A8" w:rsidRPr="009424E6">
        <w:t xml:space="preserve"> </w:t>
      </w:r>
      <w:r w:rsidR="00431FD9" w:rsidRPr="009424E6">
        <w:t>the removal</w:t>
      </w:r>
      <w:r w:rsidR="00AE502B" w:rsidRPr="009424E6">
        <w:t xml:space="preserve"> data after 2014 resulted in an 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and ABS</w:t>
      </w:r>
      <w:r w:rsidR="008752A8" w:rsidRPr="009424E6">
        <w:t xml:space="preserve"> (</w:t>
      </w:r>
      <w:r w:rsidR="00C05897" w:rsidRPr="009424E6">
        <w:t xml:space="preserve">Fig. 2.29).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431FD9" w:rsidRPr="009424E6">
        <w:t>, for which the only index data available is from the longline survey, which remained low,</w:t>
      </w:r>
      <w:r w:rsidR="008752A8" w:rsidRPr="009424E6">
        <w:t xml:space="preserve"> caused a sharp incre</w:t>
      </w:r>
      <w:r w:rsidR="00431FD9" w:rsidRPr="009424E6">
        <w:t>ase in spawning biomass and ABC for 2023. Without the 2022</w:t>
      </w:r>
      <w:r w:rsidR="008752A8" w:rsidRPr="009424E6">
        <w:t xml:space="preserve"> data </w:t>
      </w:r>
      <w:r w:rsidR="00EE32B7" w:rsidRPr="009424E6">
        <w:t>model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Removing one data source at a time that was updated since last year’s assessment showed that the longline survey index is the most influential on forecasted spawning biomass and ABC (Fig. 2.30).</w:t>
      </w:r>
    </w:p>
    <w:p w14:paraId="7945129B" w14:textId="361CD902" w:rsidR="0085439A" w:rsidRDefault="00A76CA0" w:rsidP="0085439A">
      <w:r w:rsidRPr="009424E6">
        <w:lastRenderedPageBreak/>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(A’mar and Palsson 2015). Model 19.1</w:t>
      </w:r>
      <w:r w:rsidR="00431FD9" w:rsidRPr="009424E6">
        <w:t>a</w:t>
      </w:r>
      <w:r w:rsidR="002E107F" w:rsidRPr="009424E6">
        <w:t xml:space="preserve"> presented this year is well within the bounds of models presented in previous years for the spawning stock biomass time series (Fig. 2.</w:t>
      </w:r>
      <w:r w:rsidR="00364B45" w:rsidRPr="009424E6">
        <w:t>31</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364B45" w:rsidRPr="009424E6">
        <w:t>2.32 – 2.47</w:t>
      </w:r>
      <w:r w:rsidRPr="009424E6">
        <w:t xml:space="preserve">. </w:t>
      </w:r>
      <w:r w:rsidR="00E76DAD" w:rsidRPr="009424E6">
        <w:t>Overall, model 19.1</w:t>
      </w:r>
      <w:r w:rsidR="00431FD9" w:rsidRPr="009424E6">
        <w:t>a</w:t>
      </w:r>
      <w:r w:rsidR="00E76DAD" w:rsidRPr="009424E6">
        <w:t xml:space="preserve"> yields reasonable results and we continue to use it to recommend the 2023 ABC and OFL.</w:t>
      </w:r>
    </w:p>
    <w:p w14:paraId="0BBDF8F2" w14:textId="56569C24" w:rsidR="009F5C05" w:rsidRDefault="009F5C05" w:rsidP="0085439A">
      <w:r>
        <w:t xml:space="preserve">Additional results and figures can be </w:t>
      </w:r>
      <w:commentRangeStart w:id="3"/>
      <w:r>
        <w:t>found</w:t>
      </w:r>
      <w:commentRangeEnd w:id="3"/>
      <w:r>
        <w:rPr>
          <w:rStyle w:val="CommentReference"/>
        </w:rPr>
        <w:commentReference w:id="3"/>
      </w:r>
      <w:r>
        <w:t xml:space="preserve"> at:</w:t>
      </w:r>
    </w:p>
    <w:p w14:paraId="30039BD2" w14:textId="711E3C06" w:rsidR="009F5C05" w:rsidRPr="009424E6" w:rsidRDefault="001304DC" w:rsidP="009F5C05">
      <w:pPr>
        <w:pStyle w:val="ListParagraph"/>
        <w:keepNext/>
        <w:numPr>
          <w:ilvl w:val="0"/>
          <w:numId w:val="45"/>
        </w:numPr>
      </w:pPr>
      <w:hyperlink r:id="rId11" w:history="1">
        <w:r w:rsidR="009F5C05" w:rsidRPr="007B4624">
          <w:rPr>
            <w:rStyle w:val="Hyperlink"/>
          </w:rPr>
          <w:t>https://afsc-assessments.github.io/GOA_PCOD/2022_ASSESSMENT/NOVEMBER_MODELS/MODEL_RESULTS</w:t>
        </w:r>
      </w:hyperlink>
      <w:r w:rsidR="009F5C05">
        <w:t>, for a spreadsheet of data and results</w:t>
      </w:r>
    </w:p>
    <w:p w14:paraId="6CCB7E2A" w14:textId="195B6A82" w:rsidR="009F5C05" w:rsidRPr="009424E6" w:rsidRDefault="001304DC" w:rsidP="009F5C05">
      <w:pPr>
        <w:pStyle w:val="ListParagraph"/>
        <w:numPr>
          <w:ilvl w:val="0"/>
          <w:numId w:val="45"/>
        </w:numPr>
      </w:pPr>
      <w:hyperlink w:history="1">
        <w:r w:rsidR="009F5C05" w:rsidRPr="007B4624">
          <w:rPr>
            <w:rStyle w:val="Hyperlink"/>
          </w:rPr>
          <w:t>https:// afsc-assessments.github.io/GOA_PCOD/2022_Assessments/November_Models/</w:t>
        </w:r>
      </w:hyperlink>
      <w:r w:rsidR="009F5C05">
        <w:t>, for a link to additional figures</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5049761A"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364B45" w:rsidRPr="009424E6">
        <w:t>33</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364B45" w:rsidRPr="009424E6">
        <w:t>Figure 2.31</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77777777" w:rsidR="00E76DAD" w:rsidRPr="009424E6" w:rsidRDefault="00E76DAD" w:rsidP="00E76DAD">
      <w:pPr>
        <w:pStyle w:val="Heading3"/>
      </w:pPr>
      <w:r w:rsidRPr="009424E6">
        <w:t>Recruitment and Numbers at Age</w:t>
      </w:r>
    </w:p>
    <w:p w14:paraId="68391E57" w14:textId="3A5121A4"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364B45" w:rsidRPr="009424E6">
        <w:t>48</w:t>
      </w:r>
      <w:r w:rsidR="004B306F" w:rsidRPr="009424E6">
        <w:t xml:space="preserve">, and </w:t>
      </w:r>
      <w:r w:rsidR="00364B45" w:rsidRPr="009424E6">
        <w:t>Fig. 2.52</w:t>
      </w:r>
      <w:r w:rsidRPr="009424E6">
        <w:t xml:space="preserve">) show </w:t>
      </w:r>
      <w:r w:rsidR="00D51782" w:rsidRPr="009424E6">
        <w:t>above average recruitment for most of the 1980s, below average recruitment from the mid-1990s to mid-2000s, above average recruitment from the mid-2000s to 2013, and below average recruitment since. Numbers at age and length, with the mean age and length, are shown in Figure 2.</w:t>
      </w:r>
      <w:r w:rsidR="00364B45" w:rsidRPr="009424E6">
        <w:t>49</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lastRenderedPageBreak/>
        <w:t>Fishing Mortality</w:t>
      </w:r>
    </w:p>
    <w:p w14:paraId="7A5791B9" w14:textId="3C41A98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364B45" w:rsidRPr="009424E6">
        <w:t>50</w:t>
      </w:r>
      <w:r w:rsidRPr="009424E6">
        <w:t>). In 2018 through 2020 there was a sharp decrease in fishing mortality coincident with the drastic cuts in ABC and closure of the federal directed fishery in 2020. In 2021 with the reopening of the federal fishery F once again increased, but remained lower than observed in the</w:t>
      </w:r>
      <w:r w:rsidR="008065A3" w:rsidRPr="009424E6">
        <w:t xml:space="preserve"> previous decade prior to 2017. </w:t>
      </w:r>
      <w:r w:rsidRPr="009424E6">
        <w:t>In retrospect the phase plane plots (Fig. 2.</w:t>
      </w:r>
      <w:r w:rsidR="00364B45" w:rsidRPr="009424E6">
        <w:t>51</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0CCA9463"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Geweke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364B45" w:rsidRPr="009424E6">
        <w:t>52</w:t>
      </w:r>
      <w:r w:rsidR="00D51782" w:rsidRPr="009424E6">
        <w:t>)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Amendment 56 to the GOA Groundfish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lastRenderedPageBreak/>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1F310592" w:rsidR="00DD5489" w:rsidRPr="009424E6" w:rsidRDefault="00DD5489" w:rsidP="00DD5489">
      <w:r w:rsidRPr="009424E6">
        <w:t>For model 19.1</w:t>
      </w:r>
      <w:r w:rsidR="00CF32C5" w:rsidRPr="009424E6">
        <w:t>a spawning biomass for 2023</w:t>
      </w:r>
      <w:r w:rsidRPr="009424E6">
        <w:t xml:space="preserve"> is estimated b</w:t>
      </w:r>
      <w:r w:rsidR="0018415D" w:rsidRPr="009424E6">
        <w:t>y this year’s model to be 42,764</w:t>
      </w:r>
      <w:r w:rsidRPr="009424E6">
        <w:t xml:space="preserve"> t at spawning. This is below the </w:t>
      </w:r>
      <w:r w:rsidRPr="009424E6">
        <w:rPr>
          <w:i/>
          <w:iCs/>
        </w:rPr>
        <w:t>B</w:t>
      </w:r>
      <w:r w:rsidRPr="009424E6">
        <w:rPr>
          <w:i/>
          <w:iCs/>
          <w:vertAlign w:val="subscript"/>
        </w:rPr>
        <w:t>40%</w:t>
      </w:r>
      <w:r w:rsidR="0018415D" w:rsidRPr="009424E6">
        <w:t xml:space="preserve"> value of 66,966</w:t>
      </w:r>
      <w:r w:rsidRPr="009424E6">
        <w:t xml:space="preserve"> t, thereby placing Pacific cod in sub-tier “b” of Tier 3. Given this, the model estimates OFL, maximum permissible ABC, and the associated </w:t>
      </w:r>
      <w:r w:rsidR="00CF32C5" w:rsidRPr="009424E6">
        <w:t>fishing mortality rates for 2023</w:t>
      </w:r>
      <w:r w:rsidRPr="009424E6">
        <w:t xml:space="preserve"> </w:t>
      </w:r>
      <w:r w:rsidR="00CF32C5" w:rsidRPr="009424E6">
        <w:t>and 2024</w:t>
      </w:r>
      <w:r w:rsidRPr="009424E6">
        <w:t xml:space="preserve"> as follows</w:t>
      </w:r>
      <w:r w:rsidR="00CF32C5" w:rsidRPr="009424E6">
        <w:t xml:space="preserve"> (2024</w:t>
      </w:r>
      <w:r w:rsidRPr="009424E6">
        <w:t xml:space="preserve"> values are predicated on the assumption of  the full TAC and GHL be</w:t>
      </w:r>
      <w:r w:rsidR="00CF32C5" w:rsidRPr="009424E6">
        <w:t>ing taken in 2022 and that the 2023</w:t>
      </w:r>
      <w:r w:rsidRPr="009424E6">
        <w:t xml:space="preserve"> catch will be at maximum ABC </w:t>
      </w:r>
      <w:r w:rsidR="0038742E" w:rsidRPr="009424E6">
        <w:t>in the</w:t>
      </w:r>
      <w:r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9424E6" w:rsidRDefault="00DD5489" w:rsidP="0038742E">
      <w:pPr>
        <w:pStyle w:val="Heading4"/>
      </w:pPr>
      <w:r w:rsidRPr="009424E6">
        <w:t xml:space="preserve">Assessment considerations.  </w:t>
      </w:r>
    </w:p>
    <w:p w14:paraId="06C7800B" w14:textId="389664B9" w:rsidR="00DD5489" w:rsidRPr="009424E6" w:rsidRDefault="00DD5489" w:rsidP="00DD5489">
      <w:pPr>
        <w:shd w:val="clear" w:color="auto" w:fill="FFFFFF"/>
        <w:rPr>
          <w:color w:val="000000"/>
        </w:rPr>
      </w:pPr>
      <w:r w:rsidRPr="009424E6">
        <w:rPr>
          <w:color w:val="000000"/>
        </w:rPr>
        <w:t>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w:t>
      </w:r>
      <w:r w:rsidR="00A2196C" w:rsidRPr="009424E6">
        <w:rPr>
          <w:color w:val="000000"/>
        </w:rPr>
        <w:t xml:space="preserve">c cod assessment is fit to two </w:t>
      </w:r>
      <w:r w:rsidRPr="009424E6">
        <w:rPr>
          <w:color w:val="000000"/>
        </w:rPr>
        <w:t>surveys</w:t>
      </w:r>
      <w:r w:rsidR="00A2196C" w:rsidRPr="009424E6">
        <w:rPr>
          <w:color w:val="000000"/>
        </w:rPr>
        <w:t>,</w:t>
      </w:r>
      <w:r w:rsidRPr="009424E6">
        <w:rPr>
          <w:color w:val="000000"/>
        </w:rPr>
        <w:t xml:space="preserve"> t</w:t>
      </w:r>
      <w:r w:rsidR="00A2196C" w:rsidRPr="009424E6">
        <w:rPr>
          <w:color w:val="000000"/>
        </w:rPr>
        <w:t xml:space="preserve">he AFSC bottom trawl survey and </w:t>
      </w:r>
      <w:r w:rsidRPr="009424E6">
        <w:rPr>
          <w:color w:val="000000"/>
        </w:rPr>
        <w:t>AFSC longline survey</w:t>
      </w:r>
      <w:r w:rsidR="00A2196C" w:rsidRPr="009424E6">
        <w:rPr>
          <w:color w:val="000000"/>
        </w:rPr>
        <w:t>, both of which the model fits recent trends well</w:t>
      </w:r>
      <w:r w:rsidRPr="009424E6">
        <w:rPr>
          <w:color w:val="000000"/>
        </w:rPr>
        <w:t>. The</w:t>
      </w:r>
      <w:r w:rsidR="00A2196C" w:rsidRPr="009424E6">
        <w:rPr>
          <w:color w:val="000000"/>
        </w:rPr>
        <w:t xml:space="preserve">se two </w:t>
      </w:r>
      <w:r w:rsidRPr="009424E6">
        <w:rPr>
          <w:color w:val="000000"/>
        </w:rPr>
        <w:t>surveys tend to agree in trend, the AFSC longline survey at times has a delay due to lower selectivity on younger fish which is captured by model selectivity well. One issue for consideration is that estimates for 1977-1989 recruitment (and hence abundance), particularly the 1977 year-class, are sensitive to assumptions on fishery selectivity. As early recruitment values have a direct result on estimates of the reference values, a review of the models presented in 2016-2021 shows substantial modeling uncertainty. We rated the assessment-related concern as level 1, normal, but still have concerns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0858C727" w14:textId="01CE8FD7" w:rsidR="0038742E" w:rsidRPr="009424E6" w:rsidRDefault="00DD5489" w:rsidP="0038742E">
      <w:pPr>
        <w:pStyle w:val="Heading4"/>
      </w:pPr>
      <w:r w:rsidRPr="009424E6">
        <w:t>Pop</w:t>
      </w:r>
      <w:r w:rsidR="0038742E" w:rsidRPr="009424E6">
        <w:t>ulation dynamics considerations</w:t>
      </w:r>
    </w:p>
    <w:p w14:paraId="2E87E683" w14:textId="6C74E35F" w:rsidR="00DD5489" w:rsidRPr="009424E6" w:rsidRDefault="00DD5489" w:rsidP="00DD5489">
      <w:pPr>
        <w:shd w:val="clear" w:color="auto" w:fill="FFFFFF"/>
        <w:rPr>
          <w:color w:val="000000"/>
        </w:rPr>
      </w:pPr>
      <w:r w:rsidRPr="009424E6">
        <w:rPr>
          <w:color w:val="000000"/>
        </w:rPr>
        <w:t>Female spawning biomass is currently estimated to remain at a low level but climbing or steady. This following several years of</w:t>
      </w:r>
      <w:r w:rsidR="00A2196C" w:rsidRPr="009424E6">
        <w:rPr>
          <w:color w:val="000000"/>
        </w:rPr>
        <w:t xml:space="preserve"> model estimates of</w:t>
      </w:r>
      <w:r w:rsidRPr="009424E6">
        <w:rPr>
          <w:color w:val="000000"/>
        </w:rPr>
        <w:t xml:space="preserve"> poor recruitment</w:t>
      </w:r>
      <w:r w:rsidR="00A2196C" w:rsidRPr="009424E6">
        <w:rPr>
          <w:color w:val="000000"/>
        </w:rPr>
        <w:t xml:space="preserve"> since</w:t>
      </w:r>
      <w:r w:rsidRPr="009424E6">
        <w:rPr>
          <w:color w:val="000000"/>
        </w:rPr>
        <w:t xml:space="preserve"> 2014 and increased natural mortality during the recent marine heatwaves 2014-2016 and 2019. Given the assumptions of </w:t>
      </w:r>
      <w:r w:rsidR="00A2196C" w:rsidRPr="009424E6">
        <w:rPr>
          <w:color w:val="000000"/>
        </w:rPr>
        <w:t>average</w:t>
      </w:r>
      <w:r w:rsidRPr="009424E6">
        <w:rPr>
          <w:color w:val="000000"/>
        </w:rPr>
        <w:t xml:space="preserve"> recruitment, it is expected that the stock status will improve, but will </w:t>
      </w:r>
      <w:r w:rsidR="00A2196C" w:rsidRPr="009424E6">
        <w:rPr>
          <w:color w:val="000000"/>
        </w:rPr>
        <w:t xml:space="preserve">still </w:t>
      </w:r>
      <w:r w:rsidRPr="009424E6">
        <w:rPr>
          <w:color w:val="000000"/>
        </w:rPr>
        <w:t>remain below B</w:t>
      </w:r>
      <w:r w:rsidRPr="009424E6">
        <w:rPr>
          <w:color w:val="000000"/>
          <w:vertAlign w:val="subscript"/>
        </w:rPr>
        <w:t>40%</w:t>
      </w:r>
      <w:r w:rsidRPr="009424E6">
        <w:rPr>
          <w:color w:val="000000"/>
        </w:rPr>
        <w:t>. </w:t>
      </w:r>
      <w:r w:rsidR="00A2196C" w:rsidRPr="009424E6">
        <w:rPr>
          <w:color w:val="000000"/>
        </w:rPr>
        <w:t>Information</w:t>
      </w:r>
      <w:r w:rsidRPr="009424E6">
        <w:rPr>
          <w:color w:val="000000"/>
        </w:rPr>
        <w:t xml:space="preserve"> from spring ichthyoplankton and beach seine surveys suggest a very weak 2019 year class at age-0</w:t>
      </w:r>
      <w:r w:rsidR="00A2196C" w:rsidRPr="009424E6">
        <w:rPr>
          <w:color w:val="000000"/>
        </w:rPr>
        <w:t>, however, there may be a strong 2020 year class and above average 1017, 2018, and 2022 year classes</w:t>
      </w:r>
      <w:r w:rsidRPr="009424E6">
        <w:rPr>
          <w:color w:val="000000"/>
        </w:rPr>
        <w:t>. How these indices relate to overall recruitment into the fishery</w:t>
      </w:r>
      <w:r w:rsidR="00A2196C" w:rsidRPr="009424E6">
        <w:rPr>
          <w:color w:val="000000"/>
        </w:rPr>
        <w:t xml:space="preserve"> and population</w:t>
      </w:r>
      <w:r w:rsidRPr="009424E6">
        <w:rPr>
          <w:color w:val="000000"/>
        </w:rPr>
        <w:t xml:space="preserve"> is currently unknown. Currently for the projection Model </w:t>
      </w:r>
      <w:r w:rsidR="00A2196C" w:rsidRPr="009424E6">
        <w:rPr>
          <w:color w:val="000000"/>
        </w:rPr>
        <w:t>19.1a these year classes are</w:t>
      </w:r>
      <w:r w:rsidRPr="009424E6">
        <w:rPr>
          <w:color w:val="000000"/>
        </w:rPr>
        <w:t xml:space="preserve"> assumed to be below average. Overall, we would rate our concern as level </w:t>
      </w:r>
      <w:r w:rsidR="00A2196C" w:rsidRPr="009424E6">
        <w:rPr>
          <w:color w:val="000000"/>
        </w:rPr>
        <w:t>1 normal.</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DC30F3" w:rsidRPr="009424E6">
        <w:t>Ferriss and Zador</w:t>
      </w:r>
      <w:r w:rsidRPr="009424E6">
        <w:t>, 2022). The text below summarizes ecosystem information related to GOA Pacific cod provided from both the ESP and GOA ESR.</w:t>
      </w:r>
    </w:p>
    <w:p w14:paraId="3C2F9ADB" w14:textId="10CA9B3B"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 GOA population persists at low levels since the 2014-2016 and 2019 marine heatwave periods. The large 2020 year class was observed in high </w:t>
      </w:r>
      <w:r w:rsidR="002E0AF4" w:rsidRPr="009424E6">
        <w:rPr>
          <w:rFonts w:ascii="Times New Roman" w:hAnsi="Times New Roman"/>
          <w:sz w:val="22"/>
          <w:szCs w:val="22"/>
        </w:rPr>
        <w:lastRenderedPageBreak/>
        <w:t>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Barbeaux),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Siwicke</w:t>
      </w:r>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Worton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Lemagie</w:t>
      </w:r>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Litzow), above average spring chl-a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Niña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calanoid copepod and euhausiids in 2022 indicate average availability (Seward Line, </w:t>
      </w:r>
      <w:r w:rsidR="00DC30F3" w:rsidRPr="009424E6">
        <w:t>Danielson and Hopcroft 2022</w:t>
      </w:r>
      <w:r w:rsidR="003D568E" w:rsidRPr="009424E6">
        <w:t>, zooplanktivorous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(planktivorous seabird reproductive success, </w:t>
      </w:r>
      <w:r w:rsidR="00DC30F3" w:rsidRPr="009424E6">
        <w:t>Drummond and Renner 2022 and Hatch et al. 2022</w:t>
      </w:r>
      <w:r w:rsidR="003D568E" w:rsidRPr="009424E6">
        <w:t>, herring, Hebert</w:t>
      </w:r>
      <w:r w:rsidR="00DC30F3" w:rsidRPr="009424E6">
        <w:t xml:space="preserve"> and Dressel</w:t>
      </w:r>
      <w:r w:rsidR="003D568E" w:rsidRPr="009424E6">
        <w:t xml:space="preserve"> 2022 and Pegau</w:t>
      </w:r>
      <w:r w:rsidR="00DC30F3" w:rsidRPr="009424E6">
        <w:t xml:space="preserve"> et al.</w:t>
      </w:r>
      <w:r w:rsidR="003D568E" w:rsidRPr="009424E6">
        <w:t xml:space="preserve"> 2022, Appendix 2.1: Annual Common Murre Reproductive Success Chowiet Survey by S. Zador). Tanner crab around Kodiak continue to increase (ADF&amp;G trawl survey, Worton 2022) and shrimp have been increasing around Chirikof, Yakutat, and southeastern GOA regions, but declining around Kodiak from 2017-2021 (AFSC Bottom Trawl Survey, Palsson 2021). Biomass trends for other prey, including polychaetes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119A7CA4"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The most recent data available suggest that Steller sea lion trends have stabilized </w:t>
      </w:r>
      <w:r w:rsidR="002E0AF4" w:rsidRPr="009424E6">
        <w:rPr>
          <w:rFonts w:ascii="Times New Roman" w:hAnsi="Times New Roman"/>
          <w:sz w:val="22"/>
          <w:szCs w:val="22"/>
        </w:rPr>
        <w:lastRenderedPageBreak/>
        <w:t>(eastern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Pacific halibut, large Pacific cod (representing cannibalistic predation) are estimated at low biomass. In general, apex fish predators in the GOA are at relatively low abundances (including cod and arrowtooth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Planktivorous juvenile cod may experience increased levels of competition from recent strong sablefish year classes, especially the 2019 larger than expected year class (D. Goethel, pers. comm.), although decreased competition from low, even year pink salmon returns.</w:t>
      </w:r>
      <w:r w:rsidR="002E0AF4"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2A2D475F"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77777777" w:rsidR="0038742E" w:rsidRPr="009424E6" w:rsidRDefault="0038742E" w:rsidP="002E107F">
            <w:pPr>
              <w:spacing w:after="0"/>
              <w:rPr>
                <w:color w:val="222222"/>
                <w:sz w:val="20"/>
              </w:rPr>
            </w:pPr>
            <w:r w:rsidRPr="009424E6">
              <w:rPr>
                <w:color w:val="222222"/>
                <w:sz w:val="20"/>
              </w:rPr>
              <w:t xml:space="preserve">Level 1: </w:t>
            </w:r>
          </w:p>
          <w:p w14:paraId="44BD3DF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2AFFC6E9" w14:textId="77777777" w:rsidR="0038742E" w:rsidRPr="009424E6" w:rsidRDefault="0038742E" w:rsidP="002E107F">
            <w:pPr>
              <w:spacing w:after="0"/>
              <w:rPr>
                <w:color w:val="222222"/>
                <w:sz w:val="20"/>
              </w:rPr>
            </w:pPr>
            <w:r w:rsidRPr="009424E6">
              <w:rPr>
                <w:color w:val="222222"/>
                <w:sz w:val="20"/>
              </w:rPr>
              <w:t xml:space="preserve">Level 1: </w:t>
            </w:r>
          </w:p>
          <w:p w14:paraId="317EB4B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540F37D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Pr="009424E6">
        <w:rPr>
          <w:color w:val="000000"/>
        </w:rPr>
        <w:t xml:space="preserve"> The overall score of level 1 in the risk table suggests that setting the ABC below the maximum permissible is not warranted at this time. </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r w:rsidRPr="009424E6">
        <w:rPr>
          <w:vertAlign w:val="subscript"/>
        </w:rPr>
        <w:t xml:space="preserve"> </w:t>
      </w:r>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59043D6F" w:rsidR="00DD5489" w:rsidRPr="009424E6" w:rsidRDefault="00DD5489" w:rsidP="00731F0F">
      <w:pPr>
        <w:keepNext/>
      </w:pPr>
      <w:r w:rsidRPr="009424E6">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5F645C" w:rsidRPr="009424E6">
        <w:t>47</w:t>
      </w:r>
      <w:r w:rsidRPr="009424E6">
        <w:t>), the area-apportioned ABCs for t</w:t>
      </w:r>
      <w:r w:rsidR="005F645C" w:rsidRPr="009424E6">
        <w:t>he two projections of Model 19.1a</w:t>
      </w:r>
      <w:r w:rsidRPr="009424E6">
        <w:t xml:space="preserve">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 xml:space="preserve">ove 1/2 of its MSY level in </w:t>
      </w:r>
      <w:r w:rsidR="003F7AF2" w:rsidRPr="009424E6">
        <w:lastRenderedPageBreak/>
        <w:t>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77777777" w:rsidR="00410D6D" w:rsidRDefault="00410D6D" w:rsidP="00410D6D">
      <w:pPr>
        <w:ind w:left="360" w:hanging="360"/>
      </w:pPr>
      <w:r>
        <w:t xml:space="preserve">3) </w:t>
      </w:r>
      <w:r w:rsidRPr="00A6570D">
        <w:rPr>
          <w:b/>
        </w:rPr>
        <w:t>Resolving stock spatial structure, migration patterns, and connectivity</w:t>
      </w:r>
      <w:r>
        <w:t xml:space="preserve"> based on tagging and new genetics/genomics approaches. Research was discussed that covered a wide range of methods, including understanding early life history, satellite tagging, modelling, genetics, surveys, and maturity.</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lastRenderedPageBreak/>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77777777"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appropriate management strategies with a warming planet.</w:t>
      </w:r>
    </w:p>
    <w:p w14:paraId="0F61F362" w14:textId="77777777" w:rsidR="00410D6D" w:rsidRDefault="00410D6D" w:rsidP="00410D6D">
      <w:pPr>
        <w:pStyle w:val="Heading3"/>
      </w:pPr>
      <w:r>
        <w:t>Survey</w:t>
      </w:r>
    </w:p>
    <w:p w14:paraId="3BC2C25B" w14:textId="77777777" w:rsidR="00410D6D" w:rsidRDefault="00410D6D" w:rsidP="00410D6D">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77777777" w:rsidR="00410D6D" w:rsidRDefault="00410D6D" w:rsidP="00410D6D">
      <w:r>
        <w:t>The stock assessment critically needs better estimates of size and age at 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r w:rsidRPr="00A22A63">
        <w:t xml:space="preserve">A’mar, T., and W. Pallson. 2015. Assessment of the Pacific cod stock in the Gulf of Alaska. </w:t>
      </w:r>
      <w:r w:rsidRPr="00A22A63">
        <w:rPr>
          <w:i/>
          <w:iCs/>
        </w:rPr>
        <w:t>In</w:t>
      </w:r>
      <w:r w:rsidRPr="00A22A63">
        <w:t xml:space="preserve"> Stock assessment and fishery evaluation report for the groundfish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r w:rsidRPr="00A22A63">
        <w:t>Bakkala, R. G., and V. G. Wespestad. 1985. Pacific cod. In R. G. Bakkala and L. L. Low (editors), Condition of groundfish resources of the eastern Bering Sea and Aleutian Islands region in 1984, p. 37-49. U.S. Dep. Commer., NOAA Tech. Memo. NMFS F/NWC-83.</w:t>
      </w:r>
    </w:p>
    <w:p w14:paraId="2B0119B5" w14:textId="77777777" w:rsidR="009424E6" w:rsidRPr="00A22A63" w:rsidRDefault="009424E6" w:rsidP="009424E6">
      <w:pPr>
        <w:ind w:left="720" w:hanging="720"/>
      </w:pPr>
      <w:r w:rsidRPr="00A22A63">
        <w:t xml:space="preserve">Barbeaux. S. J., T. A’mar, and W. Palsson. 2016. Assessment of the Pacific cod stock in the Gulf of Alaska. </w:t>
      </w:r>
      <w:r w:rsidRPr="00A22A63">
        <w:rPr>
          <w:i/>
          <w:iCs/>
        </w:rPr>
        <w:t>In</w:t>
      </w:r>
      <w:r w:rsidRPr="00A22A63">
        <w:t xml:space="preserve"> Stock assessment and fishery evaluation report for the groundfish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r w:rsidRPr="00A22A63">
        <w:t xml:space="preserve">Barbeaux. S. J., K. Aydin, B. Fissel, K. Holsman, W. Palsson, K. Shotwell, Q. Yang, and S. Zador. 2017.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1E5BB826" w14:textId="77777777" w:rsidR="009424E6" w:rsidRPr="00A22A63" w:rsidRDefault="009424E6" w:rsidP="009424E6">
      <w:pPr>
        <w:ind w:left="720" w:hanging="720"/>
      </w:pPr>
      <w:r w:rsidRPr="00A22A63">
        <w:t xml:space="preserve">Barbeaux. S. J., K. Aydin, B. Fissel, K. Holsman, W. Palsson, K. Shotwell, Q. Yang, and S. Zador. 2018.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3FB44719" w14:textId="77777777" w:rsidR="009424E6" w:rsidRPr="00A22A63" w:rsidRDefault="009424E6" w:rsidP="009424E6">
      <w:pPr>
        <w:ind w:left="720" w:hanging="720"/>
      </w:pPr>
      <w:r w:rsidRPr="00A22A63">
        <w:t xml:space="preserve">Barbeaux. S. J., K. Aydin, B. Fissel, K. Holsman, W. Palsson, K. Shotwell, and S. Zador. 2019.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21853E4" w14:textId="77777777" w:rsidR="009424E6" w:rsidRPr="00A22A63" w:rsidRDefault="009424E6" w:rsidP="009424E6">
      <w:pPr>
        <w:ind w:left="720" w:hanging="720"/>
      </w:pPr>
      <w:r w:rsidRPr="00A22A63">
        <w:t xml:space="preserve">Barbeaux. S. J., B. Ferris, B. W. Palsson, K. Shotwell, I. Spies, M. Wang, and S. Zador. 2020.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7A570214" w14:textId="77777777" w:rsidR="009424E6" w:rsidRPr="00A22A63" w:rsidRDefault="009424E6" w:rsidP="009424E6">
      <w:pPr>
        <w:ind w:left="720" w:hanging="720"/>
      </w:pPr>
      <w:r w:rsidRPr="00A22A63">
        <w:t xml:space="preserve">Barbeaux. S. J., B. Ferriss, B. Laurel, M. Litzow, S. McDermott, J. Nielsen, W. Palsson, I. Spies, and M. Wang. 2021.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6F7B891" w14:textId="77777777" w:rsidR="009424E6" w:rsidRPr="00A22A63" w:rsidRDefault="009424E6" w:rsidP="009424E6">
      <w:pPr>
        <w:ind w:left="720" w:hanging="720"/>
      </w:pPr>
      <w:r w:rsidRPr="00A22A63">
        <w:t xml:space="preserve">Baty, F., C. Ritz, S. Charles, M. Brutsche, J. Flandrois, and M. Delignette-Muller. 2015. A Toolbox for Nonlinear Regression in R: The Package nlstools.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Maschner, and D. S. Clark. 2011. Zooarchaeology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r w:rsidRPr="00A22A63">
        <w:t>Bürkner, P.-C.. 2017. Advanced Bayesian Multilevel Modeling with the R Package brms. arXiv:1705.11123</w:t>
      </w:r>
    </w:p>
    <w:p w14:paraId="2A728161" w14:textId="77777777" w:rsidR="009424E6" w:rsidRPr="00A22A63" w:rsidRDefault="009424E6" w:rsidP="009424E6">
      <w:pPr>
        <w:ind w:left="720" w:hanging="720"/>
      </w:pPr>
      <w:r w:rsidRPr="00A22A63">
        <w:t>Cahalan, J., J. Gasper, and J. Mondragon. 2014. Catch sampling and estimation in the federal groundfish fisheries off Alaska, 2015 edition. U.S. Dep. Commer., NOAA Tech. Memo. NMFS-AFSC-286, 46 p.</w:t>
      </w:r>
    </w:p>
    <w:p w14:paraId="05DA3CB6" w14:textId="77777777" w:rsidR="009424E6" w:rsidRPr="00A22A63" w:rsidRDefault="009424E6" w:rsidP="009424E6">
      <w:pPr>
        <w:ind w:left="720" w:hanging="720"/>
      </w:pPr>
      <w:r w:rsidRPr="00A22A63">
        <w:t>Carpenter, B., A. Gelman, M. D. Hoffman, D. Lee, B. Goodrich, M. Betancourt, M. Brubaker, J. Guo,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Cunningham, K.M., M. F. Canino, I. B. Spies, and L. Hauser. 2009. Genetic isolation by distance and localized fjord population structure in Pacific cod (</w:t>
      </w:r>
      <w:r w:rsidRPr="00A22A63">
        <w:rPr>
          <w:i/>
        </w:rPr>
        <w:t>Gadus macrocephalus</w:t>
      </w:r>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Danielson, S., and R. Hopcroft. 2022. Ocean temperature synthesis: Seward line May survey. In Ferriss, B., and Zador,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Drinan, D. P., K. M. Gruenthal, M. F. Canino, D. Lowry, M. C. Fisher, and L. Hauser. 2018. Population assignment and local adaptation along an isolation‐by‐distance gradient in Pacific cod (</w:t>
      </w:r>
      <w:r w:rsidRPr="00A22A63">
        <w:rPr>
          <w:i/>
          <w:color w:val="000000"/>
        </w:rPr>
        <w:t>Gadus macrocephalus</w:t>
      </w:r>
      <w:r w:rsidRPr="00A22A63">
        <w:rPr>
          <w:color w:val="000000"/>
        </w:rPr>
        <w:t>). Evolutionary applications, 11(8), pp.1448-1464.</w:t>
      </w:r>
    </w:p>
    <w:p w14:paraId="7984CF6B" w14:textId="77777777" w:rsidR="009424E6" w:rsidRPr="00A22A63" w:rsidRDefault="009424E6" w:rsidP="009424E6">
      <w:pPr>
        <w:ind w:left="720" w:hanging="720"/>
      </w:pPr>
      <w:r w:rsidRPr="00A22A63">
        <w:t>Drummond, B., and H. Renner. 2022. Seabird synthesis: Alaska Maritime National Wildlife Refuge data. In Ferriss, B., and Zador,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r w:rsidRPr="00A22A63">
        <w:rPr>
          <w:rFonts w:cs="Tahoma"/>
          <w:color w:val="222222"/>
          <w:shd w:val="clear" w:color="auto" w:fill="FFFFFF"/>
        </w:rPr>
        <w:t xml:space="preserve">Echave, K. B., D. H. Hanselman, M. D. Adkison, and M. F. Sigler. 2012. Inter-decadal changes in sablefish, </w:t>
      </w:r>
      <w:r w:rsidRPr="00A22A63">
        <w:rPr>
          <w:rFonts w:cs="Tahoma"/>
          <w:i/>
          <w:color w:val="222222"/>
          <w:shd w:val="clear" w:color="auto" w:fill="FFFFFF"/>
        </w:rPr>
        <w:t>Anoplopoma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r w:rsidRPr="00A22A63">
        <w:t>Faunce, C., J. Sullivan, S. Barbeaux, J. Cahalan, J. Gasper, S. Lowe, and R. Webster. 2017. Deployment performance review of the 2016 North Pacific Groundfish and Halibut Observer Program. U.S. Dep. Commer., NOAA Tech. Memo. NMFS-AFSC-358, 75 p.</w:t>
      </w:r>
    </w:p>
    <w:p w14:paraId="3ADF1574" w14:textId="77777777" w:rsidR="009424E6" w:rsidRPr="00A22A63" w:rsidRDefault="009424E6" w:rsidP="009424E6">
      <w:pPr>
        <w:ind w:left="720" w:hanging="720"/>
      </w:pPr>
      <w:r w:rsidRPr="00A22A63">
        <w:t>Fergusson, E.. 2022. Long-term trends in zooplankton densities in Icy Strait, Southeast Alaska. In Ferriss, B., and Zador,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r w:rsidRPr="00A22A63">
        <w:t>Ferriss, B., and S. Zador.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Fournier, D. 1983. An analysis of the Hecate Strait Pacific cod fishery using an age-structured model incorporating density-dependent effects. Can. J. Fish. Aquat. Sci. 40:1233-1243.</w:t>
      </w:r>
    </w:p>
    <w:p w14:paraId="6BC11155" w14:textId="77777777" w:rsidR="009424E6" w:rsidRPr="00A22A63" w:rsidRDefault="009424E6" w:rsidP="009424E6">
      <w:pPr>
        <w:ind w:left="720" w:hanging="720"/>
      </w:pPr>
      <w:r w:rsidRPr="00A22A63">
        <w:lastRenderedPageBreak/>
        <w:t>Geweke, J.. 1992. Evaluating the accuracy of sampling-based approaches to calculating posterior moments. In Bayesian Statistics 4 (ed JM Bernado, JO Berger, AP Dawid and AFM Smith). Clarendon Press, Oxford, UK.</w:t>
      </w:r>
    </w:p>
    <w:p w14:paraId="68C2E13D" w14:textId="77777777" w:rsidR="009424E6" w:rsidRPr="00A22A63" w:rsidRDefault="009424E6" w:rsidP="009424E6">
      <w:pPr>
        <w:ind w:left="720" w:hanging="720"/>
      </w:pPr>
      <w:r w:rsidRPr="00A22A63">
        <w:t>Hanselman, D. H., C. R. Lunsford, C. J. Rodgveller, and M. J. Peterson. 2016. Assessment of the sablefish stock in Alaska. In Stock assessment and fishery evaluation report for the groundfish resources of the GOA and BS/AI. North Pacific Fishery Management Council, 605 W 4th Ave, Suite 306  Anchorage, AK 99501. pp. 325-488.</w:t>
      </w:r>
    </w:p>
    <w:p w14:paraId="1747C8A4" w14:textId="77777777" w:rsidR="009424E6" w:rsidRPr="00A22A63" w:rsidRDefault="009424E6" w:rsidP="009424E6">
      <w:pPr>
        <w:ind w:left="720" w:hanging="720"/>
      </w:pPr>
      <w:r w:rsidRPr="00A22A63">
        <w:t>Hatch, S.A., M. Arimitsu, and J. F. Piatt. 2022. Seabird breeding performance on Middleton Island. In Ferriss, B., and Zador,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Hebert, K., and S. Dressel. 2022. Southeastern Alaska Herring. In Ferriss, B., and Zador,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Heidelberger, P., and P. D. Welch. 1983. Simulation run length control in the presence of an initial transient. Opns Res., 31, 1109-44 (1983)</w:t>
      </w:r>
    </w:p>
    <w:p w14:paraId="4DECE781" w14:textId="77777777" w:rsidR="009424E6" w:rsidRPr="00A22A63" w:rsidRDefault="009424E6" w:rsidP="009424E6">
      <w:pPr>
        <w:ind w:left="720" w:hanging="720"/>
      </w:pPr>
      <w:r w:rsidRPr="00A22A63">
        <w:t>Hobday, A.J., L. V. Alexander, S. E. Perkins, D. A. Smale, S. C. Straub, E. C. Oliver, J. A. Benthuysen, M. T. Burrows, M. G. Donat,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Hobday, A. J., E. C. Oliver, A. S. Gupta, J. A. Benthuysen, M. T. Burrows, M. G. Donat, N. J. Holbrook, P. J. Moore, M. S. Thomsen, T. Wernberg, and D. A. Smale.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Jensen, A.L.. 1996. Beverton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r w:rsidRPr="00A22A63">
        <w:t>Kastelle, C. R., T. E. Helser, J. L. McKay, C. G. Johnston, D. M. Anderl, M. E. Matta, and D. G. Nichol. 2017. Age validation of Pacific cod (</w:t>
      </w:r>
      <w:r w:rsidRPr="00A22A63">
        <w:rPr>
          <w:i/>
        </w:rPr>
        <w:t>Gadus macrocephalus</w:t>
      </w:r>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r w:rsidRPr="00A22A63">
        <w:t>Ketchen, K. S.. 1964. Preliminary results of studies on a growth and mortality of Pacific cod (</w:t>
      </w:r>
      <w:r w:rsidRPr="00A22A63">
        <w:rPr>
          <w:i/>
          <w:iCs/>
        </w:rPr>
        <w:t>Gadus macrocephalus</w:t>
      </w:r>
      <w:r w:rsidRPr="00A22A63">
        <w:t>) in Hecate Strait, British Columbia. J. Fish. Res. Bd. Canada 21:1051-1067.</w:t>
      </w:r>
    </w:p>
    <w:p w14:paraId="7A3C6D5D" w14:textId="77777777" w:rsidR="009424E6" w:rsidRPr="00A22A63" w:rsidRDefault="009424E6" w:rsidP="009424E6">
      <w:pPr>
        <w:ind w:left="720" w:hanging="720"/>
      </w:pPr>
      <w:r w:rsidRPr="00A22A63">
        <w:t>Kimura, D. K., J. W. Balsiger, and D. H. Ito. 1984. Generalized stock reduction analysis. Canadian Journal of Fisheries and Aquatic Sciences, 41(9), pp.1325-1333.</w:t>
      </w:r>
    </w:p>
    <w:p w14:paraId="7B3C8803" w14:textId="77777777" w:rsidR="009424E6" w:rsidRPr="00A22A63" w:rsidRDefault="009424E6" w:rsidP="009424E6">
      <w:pPr>
        <w:ind w:left="720" w:hanging="720"/>
      </w:pPr>
      <w:r w:rsidRPr="00A22A63">
        <w:t>Lemagie, E., and M.W. Callahan. 2022. Ocean temperature synthesis: Satellite Data and Marine Heat Waves. In Ferriss, B. and Zador,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Low, L. L.. 1974. A study of four major groundfish fisheries of the Bering Sea. Ph.D. Thesis, Univ. Washington, Seattle, WA. 240 p.</w:t>
      </w:r>
    </w:p>
    <w:p w14:paraId="55B443C1" w14:textId="77777777" w:rsidR="009424E6" w:rsidRPr="00A22A63" w:rsidRDefault="009424E6" w:rsidP="009424E6">
      <w:pPr>
        <w:ind w:left="720" w:hanging="720"/>
      </w:pPr>
      <w:r w:rsidRPr="00A22A63">
        <w:t xml:space="preserve">Methot, R. D.. 1986. Synthetic estimates of historical abundance and mortality for northern anchovy, </w:t>
      </w:r>
      <w:r w:rsidRPr="00A22A63">
        <w:rPr>
          <w:i/>
          <w:iCs/>
        </w:rPr>
        <w:t>Engraulis mordax</w:t>
      </w:r>
      <w:r w:rsidRPr="00A22A63">
        <w:t>. NMFS, Southwest Fish. Cent., Admin. Rep. LJ 86-29, La Jolla, CA.</w:t>
      </w:r>
    </w:p>
    <w:p w14:paraId="7F98318E" w14:textId="77777777" w:rsidR="009424E6" w:rsidRPr="00A22A63" w:rsidRDefault="009424E6" w:rsidP="009424E6">
      <w:pPr>
        <w:ind w:left="720" w:hanging="720"/>
      </w:pPr>
      <w:r w:rsidRPr="00A22A63">
        <w:lastRenderedPageBreak/>
        <w:t>Methot, R. D.. 1990. Synthesis model: An adaptable framework for analysis of diverse stock assessment data. Int. N. Pac. Fish. Comm. Bull. 50:259-277.</w:t>
      </w:r>
    </w:p>
    <w:p w14:paraId="0CB20AC0" w14:textId="77777777" w:rsidR="009424E6" w:rsidRPr="00A22A63" w:rsidRDefault="009424E6" w:rsidP="009424E6">
      <w:pPr>
        <w:ind w:left="720" w:hanging="720"/>
      </w:pPr>
      <w:r w:rsidRPr="00A22A63">
        <w:t>Methot, R. D.. 2005. User manual for the assessment program Stock Synthesis 2 (SS2), Model Version 1.19. National Marine Fisheries Service, Northwest Fisheries Science Center, 2725 Montlake Blvd. East, Seattle, WA 98112-2097. 47 p.</w:t>
      </w:r>
    </w:p>
    <w:p w14:paraId="25532C76" w14:textId="77777777" w:rsidR="009424E6" w:rsidRPr="00A22A63" w:rsidRDefault="009424E6" w:rsidP="009424E6">
      <w:pPr>
        <w:ind w:left="720" w:hanging="720"/>
      </w:pPr>
      <w:r w:rsidRPr="00A22A63">
        <w:rPr>
          <w:rFonts w:eastAsiaTheme="minorEastAsia"/>
        </w:rPr>
        <w:t>Methot,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r w:rsidRPr="00A22A63">
        <w:t>Methot, R. D., and C. R. Wetzell. 2013. Stock synthesis: A biological and statistical framework for fish stock assessment and fishery management. Fish. Rsch.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Nichols, N. W., P. Converse, and K. Phillips. 2015. Annual management report for groundfish fisheries in the Kodiak, Chignik,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r w:rsidRPr="00A22A63">
        <w:t>Palsson, W. 2021. Miscellaneous Species in the Gulf of Alaska Bottom Trawl Survey. In Ferriss, B. and Zador,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r w:rsidRPr="00A22A63">
        <w:t>Pegau, W.S., J. Trochta, and S. Haught. 2022. Prince William Sound Herring. In Ferriss, B. and Zador,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Plummer, M., N. Best, K. Cowles, and K. Vines. 2006. CODA:  Convergence Diagnosis and Output Analysis for MCMC, R News, vol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Raring, N. W., E. A. Laman, P. G. von Szalay, and M. H. Martin. 2016. Data report: 2011 Gulf of Alaska bottom trawl survey. U.S. Dep. Commer., NOAA Tech. Memo. NMFS-AFSC-330, 231 p. doi:10.7289/V5/TM-AFSC-330.</w:t>
      </w:r>
    </w:p>
    <w:p w14:paraId="55342E6B" w14:textId="77777777" w:rsidR="009424E6" w:rsidRPr="00A22A63" w:rsidRDefault="009424E6" w:rsidP="009424E6">
      <w:pPr>
        <w:ind w:left="720" w:hanging="720"/>
      </w:pPr>
      <w:r w:rsidRPr="00A22A63">
        <w:t>Rose, G.A. and D. W. Kulka. 1999. Hyperaggregation of fish and fisheries: how catch-per-unit-effort increased as the northern cod (</w:t>
      </w:r>
      <w:r w:rsidRPr="00A22A63">
        <w:rPr>
          <w:i/>
        </w:rPr>
        <w:t>Gadus morhua</w:t>
      </w:r>
      <w:r w:rsidRPr="00A22A63">
        <w:t>) declined. Canadian Journal of Fisheries and Aquatic Sciences, 56(S1), pp.118-127.</w:t>
      </w:r>
    </w:p>
    <w:p w14:paraId="4DE5A3E0" w14:textId="77777777" w:rsidR="009424E6" w:rsidRPr="00A22A63" w:rsidRDefault="009424E6" w:rsidP="009424E6">
      <w:pPr>
        <w:ind w:left="720" w:hanging="720"/>
      </w:pPr>
      <w:r w:rsidRPr="00A22A63">
        <w:lastRenderedPageBreak/>
        <w:t xml:space="preserve">Rutecki, T. L., and E. R. Varosi. 1997. Distribution, age, and growth of juvenile sablefish, </w:t>
      </w:r>
      <w:r w:rsidRPr="00A22A63">
        <w:rPr>
          <w:i/>
        </w:rPr>
        <w:t>Anoplopoma fimbria</w:t>
      </w:r>
      <w:r w:rsidRPr="00A22A63">
        <w:t>, in southeast Alaska. U.S. Dep. Commer., NOAA Technical Report NMFS, vol. 130, pp. 45– 54.</w:t>
      </w:r>
    </w:p>
    <w:p w14:paraId="7DCC9C84" w14:textId="77777777" w:rsidR="009424E6" w:rsidRPr="00A22A63" w:rsidRDefault="009424E6" w:rsidP="009424E6">
      <w:pPr>
        <w:ind w:left="720" w:hanging="720"/>
      </w:pPr>
      <w:r w:rsidRPr="00A22A63">
        <w:t>Saha, S., J. M. Solé, R. Arasa, M. Picanyol, </w:t>
      </w:r>
      <w:hyperlink r:id="rId13" w:tgtFrame="_blank" w:history="1">
        <w:r w:rsidRPr="00A22A63">
          <w:t>M. Á. González</w:t>
        </w:r>
      </w:hyperlink>
      <w:r w:rsidRPr="00A22A63">
        <w:t>, </w:t>
      </w:r>
      <w:hyperlink r:id="rId14" w:tgtFrame="_blank" w:history="1">
        <w:r w:rsidRPr="00A22A63">
          <w:t>A. Domingo-Dalmau</w:t>
        </w:r>
      </w:hyperlink>
      <w:r w:rsidRPr="00A22A63">
        <w:t>, </w:t>
      </w:r>
      <w:hyperlink r:id="rId15" w:tgtFrame="_blank" w:history="1">
        <w:r w:rsidRPr="00A22A63">
          <w:t>M. Masdeu</w:t>
        </w:r>
      </w:hyperlink>
      <w:r w:rsidRPr="00A22A63">
        <w:t>, </w:t>
      </w:r>
      <w:hyperlink r:id="rId16" w:tgtFrame="_blank" w:history="1">
        <w:r w:rsidRPr="00A22A63">
          <w:t>I. Porras</w:t>
        </w:r>
      </w:hyperlink>
      <w:r w:rsidRPr="00A22A63">
        <w:t>, and </w:t>
      </w:r>
      <w:hyperlink r:id="rId17" w:tgtFrame="_blank" w:history="1">
        <w:r w:rsidRPr="00A22A63">
          <w:t>B. Codina</w:t>
        </w:r>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Schlegel, R.W. and A. J. Smit. 2018. heatwaveR: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r w:rsidRPr="00A22A63">
        <w:rPr>
          <w:rFonts w:eastAsia="Calibri"/>
          <w:i/>
        </w:rPr>
        <w:t>Gadus macrocephalus</w:t>
      </w:r>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r w:rsidRPr="00A22A63">
        <w:rPr>
          <w:i/>
          <w:iCs/>
        </w:rPr>
        <w:t>Gadus macrocephalus</w:t>
      </w:r>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r w:rsidRPr="00A22A63">
        <w:rPr>
          <w:i/>
        </w:rPr>
        <w:t>Anoplopoma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Sigler, M. F., and H. H. Zenger. 1989. Assessment of Gulf of Alaska sablefish and other groundfish based on the domestic longline survey, 1987. NOAA Tech. Memo. NMFS F/NWC-169.</w:t>
      </w:r>
    </w:p>
    <w:p w14:paraId="72B40E76" w14:textId="77777777" w:rsidR="009424E6" w:rsidRPr="00A22A63" w:rsidRDefault="009424E6" w:rsidP="009424E6">
      <w:pPr>
        <w:ind w:left="720" w:hanging="720"/>
      </w:pPr>
      <w:r w:rsidRPr="00A22A63">
        <w:t>Siwicke, K.. 2022. Ocean temperature synthesis: Longline survey. In Ferriss, B. and Zador,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r w:rsidRPr="00A22A63">
        <w:t>Soderlund, E., C. Dykstra, T. Geernaert, E. Anderson-Chao, and A. Ranta. 2009. 2008 Standardized stock assessment survey. Int. Pac. Halibut Comm. Report of Assessment and Research Activities 2008: 469-496</w:t>
      </w:r>
    </w:p>
    <w:p w14:paraId="7376AEC3" w14:textId="77777777" w:rsidR="009424E6" w:rsidRPr="00A22A63" w:rsidRDefault="009424E6" w:rsidP="009424E6">
      <w:pPr>
        <w:ind w:left="720" w:hanging="720"/>
      </w:pPr>
      <w:r w:rsidRPr="00A22A63">
        <w:t>Spalinger, K.. 2006. Bottom trawl survey of crab and groundfish: Kodiak, Chignik,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Spies, I., K. M. Gruenthal, D. P. Drinan, A. B. Hollowed, D. E. Stevenson, C. M. Tarpey,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Spies, I., D. Drinan, E. Petrou, R. Spurr, C. Tarpey, T. Hartinger, W. Larson, and L. Hauser. 2021. Evidence for selection in spatially distinct patterns of a putative zona pellucida gene in Pacific cod, and implications for management. Ecology and Evolution, 11(23): 16661-16679.</w:t>
      </w:r>
    </w:p>
    <w:p w14:paraId="268354CD" w14:textId="77777777" w:rsidR="009424E6" w:rsidRPr="00A22A63" w:rsidRDefault="009424E6" w:rsidP="009424E6">
      <w:pPr>
        <w:ind w:left="720" w:hanging="720"/>
      </w:pPr>
      <w:r w:rsidRPr="00A22A63">
        <w:lastRenderedPageBreak/>
        <w:t>Stark, J. W.. 2007. Geographic and seasonal variations in maturation and growth of female Pacific cod (</w:t>
      </w:r>
      <w:r w:rsidRPr="00A22A63">
        <w:rPr>
          <w:i/>
        </w:rPr>
        <w:t>Gadus macrocephalus</w:t>
      </w:r>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G.. 2004. NOAA protocols for groundfish bottom trawl surveys of the Nation’s fishery resources. U.S. Dep. Commer., NOAA Tech. Memo. NMFS-F/SPO-65, 205 p. </w:t>
      </w:r>
    </w:p>
    <w:p w14:paraId="4A927399" w14:textId="77777777" w:rsidR="009424E6" w:rsidRPr="00A22A63" w:rsidRDefault="009424E6" w:rsidP="009424E6">
      <w:pPr>
        <w:ind w:left="720" w:hanging="720"/>
      </w:pPr>
      <w:r w:rsidRPr="00A22A63">
        <w:t>Thompson, G. G., and A. M. Shimada. 1990. Pacific cod. In L. L. Low and R. E. Narita (editors), Condition of groundfish resources of the eastern Bering Sea-Aleutian Islands region as assessed in 1988, p. 44-66. U.S. Dep. Commer., NOAA Tech. Memo. NMFS F/NWC-178.</w:t>
      </w:r>
    </w:p>
    <w:p w14:paraId="6F698205" w14:textId="77777777" w:rsidR="009424E6" w:rsidRPr="00A22A63" w:rsidRDefault="009424E6" w:rsidP="009424E6">
      <w:pPr>
        <w:ind w:left="720" w:hanging="720"/>
      </w:pPr>
      <w:r w:rsidRPr="00A22A63">
        <w:t xml:space="preserve">Thompson, G. G., and R. D. Methot. 1993. Pacific cod. </w:t>
      </w:r>
      <w:r w:rsidRPr="00A22A63">
        <w:rPr>
          <w:i/>
        </w:rPr>
        <w:t>In</w:t>
      </w:r>
      <w:r w:rsidRPr="00A22A63">
        <w:t xml:space="preserve"> Stock assessment and fishery evaluation report for the groundfish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Stock assessment and fishery evaluation report for the groundfish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groundfish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G.. 2007.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A’mar, and W. A. Palsson. 2011.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G.G.. 2016. Assessment of the Pacific Cod Stock in the Eastern Bering Sea. </w:t>
      </w:r>
      <w:r w:rsidRPr="00A22A63">
        <w:rPr>
          <w:i/>
        </w:rPr>
        <w:t>In</w:t>
      </w:r>
      <w:r w:rsidRPr="00A22A63">
        <w:t xml:space="preserve"> Stock assessment and fishery evaluation report for the groundfish resources of the Gulf of Alaska. Compiled by The Plan Team for the Groundfish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G.G.. 2017. Assessment of the Pacific Cod Stock in the Eastern Bering Sea. </w:t>
      </w:r>
      <w:r w:rsidRPr="00A22A63">
        <w:rPr>
          <w:i/>
        </w:rPr>
        <w:t>In</w:t>
      </w:r>
      <w:r w:rsidRPr="00A22A63">
        <w:t xml:space="preserve"> Stock assessment and fishery evaluation report for the groundfish resources of the Gulf of Alaska. North Pacific Fishery Management Council, 605 W. 4th Avenue Suite 306, Anchorage, AK 99501.</w:t>
      </w:r>
    </w:p>
    <w:p w14:paraId="1F2C223C" w14:textId="77777777" w:rsidR="009424E6" w:rsidRPr="00A22A63" w:rsidRDefault="009424E6" w:rsidP="009424E6">
      <w:pPr>
        <w:ind w:left="720" w:hanging="720"/>
      </w:pPr>
      <w:r w:rsidRPr="00A22A63">
        <w:t>Torrejon-Magallanes, J.. 2020. sizeMat: Estimate Size at Sexual Maturity. R package version 1.1.2.</w:t>
      </w:r>
    </w:p>
    <w:p w14:paraId="7B2A08F2" w14:textId="77777777" w:rsidR="009424E6" w:rsidRPr="00A22A63" w:rsidRDefault="009424E6" w:rsidP="009424E6">
      <w:pPr>
        <w:ind w:left="720" w:hanging="720"/>
      </w:pPr>
      <w:r w:rsidRPr="00A22A63">
        <w:t>von Szalay,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Walters, C..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West, C. F., M. A. Etnier, S. Barbeaux, M. A. Partlow, and A. M. Orlov. 2020. Size distribution of Pacific cod (</w:t>
      </w:r>
      <w:r w:rsidRPr="00A22A63">
        <w:rPr>
          <w:i/>
        </w:rPr>
        <w:t>Gadus macrocephalus</w:t>
      </w:r>
      <w:r w:rsidRPr="00A22A63">
        <w:t>) in the North Pacific Ocean over 6 millennia. Quaternary Research, pp.1-21.</w:t>
      </w:r>
    </w:p>
    <w:p w14:paraId="43454D8D" w14:textId="77777777" w:rsidR="009424E6" w:rsidRPr="00A22A63" w:rsidRDefault="009424E6" w:rsidP="009424E6">
      <w:pPr>
        <w:ind w:left="720" w:hanging="720"/>
      </w:pPr>
      <w:r w:rsidRPr="00A22A63">
        <w:lastRenderedPageBreak/>
        <w:t>Wespestad, V., R. Bakkala, and J. June. 1982. Current abundance of Pacific cod (</w:t>
      </w:r>
      <w:r w:rsidRPr="00A22A63">
        <w:rPr>
          <w:i/>
        </w:rPr>
        <w:t>Gadus macrocephalus</w:t>
      </w:r>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Whitehouse, A. and K. Aydin. 2021. Foraging guild biomass-Gulf of Alaska. In Ferriss, B. and Zador,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r w:rsidRPr="00A22A63">
        <w:t>Worton, C..  2022. ADF&amp;G Gulf of Alaska trawl survey. In Ferriss, B., and Zador,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Yang, Q., E. D. Cokelet, P. J. Stabeno, L. Li, A. B. Hollowed, W. A. Palsson, N. A. Bond, and S. J. Barbeaux. 2019. How “The Blob” affected groundfish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6FB92926" w14:textId="77777777" w:rsidR="002E107F" w:rsidRDefault="002E107F" w:rsidP="002E107F">
      <w:pPr>
        <w:pStyle w:val="Heading1"/>
        <w:pBdr>
          <w:top w:val="nil"/>
          <w:left w:val="nil"/>
          <w:bottom w:val="nil"/>
          <w:right w:val="nil"/>
          <w:between w:val="nil"/>
        </w:pBdr>
      </w:pPr>
      <w:r>
        <w:lastRenderedPageBreak/>
        <w:t>Tables</w:t>
      </w:r>
    </w:p>
    <w:p w14:paraId="5DDFD6D9" w14:textId="77777777" w:rsidR="00D64922" w:rsidRPr="00742CA5" w:rsidRDefault="00D64922" w:rsidP="00D64922">
      <w:pPr>
        <w:pStyle w:val="Caption"/>
        <w:rPr>
          <w:sz w:val="22"/>
          <w:szCs w:val="22"/>
        </w:rPr>
      </w:pPr>
      <w:r w:rsidRPr="00076F80">
        <w:rPr>
          <w:sz w:val="22"/>
          <w:szCs w:val="22"/>
        </w:rPr>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076F80" w:rsidRDefault="00D64922" w:rsidP="00D64922">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076F80" w:rsidRDefault="00D64922" w:rsidP="00D64922">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076F80" w:rsidRDefault="00D64922" w:rsidP="00D64922">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076F80" w:rsidRDefault="00D64922" w:rsidP="00D64922">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076F80" w:rsidRDefault="00D64922" w:rsidP="00D64922">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076F80" w:rsidRDefault="00D64922" w:rsidP="00D64922">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076F80" w:rsidRDefault="00D64922" w:rsidP="00D64922">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076F80" w:rsidRDefault="00D64922" w:rsidP="00D64922">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076F80" w:rsidRDefault="00D64922" w:rsidP="00D64922">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076F80" w:rsidRDefault="00D64922" w:rsidP="00D64922">
            <w:pPr>
              <w:keepNext/>
              <w:spacing w:after="0"/>
              <w:jc w:val="center"/>
              <w:rPr>
                <w:b/>
                <w:sz w:val="20"/>
                <w:szCs w:val="20"/>
              </w:rPr>
            </w:pPr>
            <w:r w:rsidRPr="00076F80">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D64922">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076F80" w:rsidRDefault="00D64922" w:rsidP="00D64922">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076F80" w:rsidRDefault="00D64922" w:rsidP="00D64922">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076F80" w:rsidRDefault="00D64922" w:rsidP="00D64922">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076F80" w:rsidRDefault="00D64922" w:rsidP="00D64922">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D64922">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076F80" w:rsidRDefault="00D64922" w:rsidP="00D64922">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7A2A559E" w14:textId="77777777" w:rsidR="00D64922" w:rsidRPr="00076F80" w:rsidRDefault="00D64922" w:rsidP="00D64922">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4523939F" w14:textId="77777777" w:rsidR="00D64922" w:rsidRPr="00076F80" w:rsidRDefault="00D64922" w:rsidP="00D64922">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00E3131B" w14:textId="77777777" w:rsidR="00D64922" w:rsidRPr="00076F80" w:rsidRDefault="00D64922" w:rsidP="00D64922">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3ACBA0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46A7F3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49FD39A"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285744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D64922">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076F80" w:rsidRDefault="00D64922" w:rsidP="00D64922">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0AA50007" w14:textId="77777777" w:rsidR="00D64922" w:rsidRPr="00076F80" w:rsidRDefault="00D64922" w:rsidP="00D64922">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76FEBDFE" w14:textId="77777777" w:rsidR="00D64922" w:rsidRPr="00076F80" w:rsidRDefault="00D64922" w:rsidP="00D64922">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5CBB4FB" w14:textId="77777777" w:rsidR="00D64922" w:rsidRPr="00076F80" w:rsidRDefault="00D64922" w:rsidP="00D64922">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C00C8B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20A75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0C16BF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7567ECC"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D64922">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076F80" w:rsidRDefault="00D64922" w:rsidP="00D64922">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08841C10" w14:textId="77777777" w:rsidR="00D64922" w:rsidRPr="00076F80" w:rsidRDefault="00D64922" w:rsidP="00D64922">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4F3539D3" w14:textId="77777777" w:rsidR="00D64922" w:rsidRPr="00076F80" w:rsidRDefault="00D64922" w:rsidP="00D64922">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47F82D57" w14:textId="77777777" w:rsidR="00D64922" w:rsidRPr="00076F80" w:rsidRDefault="00D64922" w:rsidP="00D64922">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D1EEA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DBD75D3"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85E14D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C527051"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D64922">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076F80" w:rsidRDefault="00D64922" w:rsidP="00D64922">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115CCF0"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0C63DD98" w14:textId="77777777" w:rsidR="00D64922" w:rsidRPr="00076F80" w:rsidRDefault="00D64922" w:rsidP="00D64922">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6E38D1DA" w14:textId="77777777" w:rsidR="00D64922" w:rsidRPr="00076F80" w:rsidRDefault="00D64922" w:rsidP="00D64922">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93C34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AE1BA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43678E5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CB7930"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D64922">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076F80" w:rsidRDefault="00D64922" w:rsidP="00D64922">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932D474" w14:textId="77777777" w:rsidR="00D64922" w:rsidRPr="00076F80" w:rsidRDefault="00D64922" w:rsidP="00D64922">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3E0D51D0" w14:textId="77777777" w:rsidR="00D64922" w:rsidRPr="00076F80" w:rsidRDefault="00D64922" w:rsidP="00D64922">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20087314" w14:textId="77777777" w:rsidR="00D64922" w:rsidRPr="00076F80" w:rsidRDefault="00D64922" w:rsidP="00D64922">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4BC19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114E77E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A5B90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5B6AFFD"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D64922">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076F80" w:rsidRDefault="00D64922" w:rsidP="00D64922">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04DF1703"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7D828FA6" w14:textId="77777777" w:rsidR="00D64922" w:rsidRPr="00076F80" w:rsidRDefault="00D64922" w:rsidP="00D64922">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14CDD10A" w14:textId="77777777" w:rsidR="00D64922" w:rsidRPr="00076F80" w:rsidRDefault="00D64922" w:rsidP="00D64922">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076F80" w:rsidRDefault="00D64922" w:rsidP="00D64922">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74C6A3A" w14:textId="77777777" w:rsidR="00D64922" w:rsidRPr="00076F80" w:rsidRDefault="00D64922" w:rsidP="00D64922">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7994270E" w14:textId="77777777" w:rsidR="00D64922" w:rsidRPr="00076F80" w:rsidRDefault="00D64922" w:rsidP="00D64922">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3AB4B2F" w14:textId="77777777" w:rsidR="00D64922" w:rsidRPr="00076F80" w:rsidRDefault="00D64922" w:rsidP="00D64922">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1D7010BC" w14:textId="77777777" w:rsidR="00D64922" w:rsidRPr="00076F80" w:rsidRDefault="00D64922" w:rsidP="00D64922">
            <w:pPr>
              <w:keepNext/>
              <w:spacing w:after="0"/>
              <w:jc w:val="right"/>
              <w:rPr>
                <w:sz w:val="20"/>
                <w:szCs w:val="20"/>
                <w:highlight w:val="yellow"/>
              </w:rPr>
            </w:pPr>
            <w:r w:rsidRPr="00076F80">
              <w:rPr>
                <w:color w:val="000000"/>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D64922">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076F80" w:rsidRDefault="00D64922" w:rsidP="00D64922">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08C04826" w14:textId="77777777" w:rsidR="00D64922" w:rsidRPr="00076F80" w:rsidRDefault="00D64922" w:rsidP="00D64922">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539C8E7A" w14:textId="77777777" w:rsidR="00D64922" w:rsidRPr="00076F80" w:rsidRDefault="00D64922" w:rsidP="00D64922">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3812D2C2" w14:textId="77777777" w:rsidR="00D64922" w:rsidRPr="00076F80" w:rsidRDefault="00D64922" w:rsidP="00D64922">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076F80" w:rsidRDefault="00D64922" w:rsidP="00D64922">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7091462" w14:textId="77777777" w:rsidR="00D64922" w:rsidRPr="00076F80" w:rsidRDefault="00D64922" w:rsidP="00D64922">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125FCF2B" w14:textId="77777777" w:rsidR="00D64922" w:rsidRPr="00076F80" w:rsidRDefault="00D64922" w:rsidP="00D64922">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009B56C1" w14:textId="77777777" w:rsidR="00D64922" w:rsidRPr="00076F80" w:rsidRDefault="00D64922" w:rsidP="00D64922">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625BCB14" w14:textId="77777777" w:rsidR="00D64922" w:rsidRPr="00076F80" w:rsidRDefault="00D64922" w:rsidP="00D64922">
            <w:pPr>
              <w:keepNext/>
              <w:spacing w:after="0"/>
              <w:jc w:val="right"/>
              <w:rPr>
                <w:sz w:val="20"/>
                <w:szCs w:val="20"/>
                <w:highlight w:val="yellow"/>
              </w:rPr>
            </w:pPr>
            <w:r w:rsidRPr="00076F80">
              <w:rPr>
                <w:color w:val="000000"/>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D64922">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076F80" w:rsidRDefault="00D64922" w:rsidP="00D64922">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0CC454FB" w14:textId="77777777" w:rsidR="00D64922" w:rsidRPr="00076F80" w:rsidRDefault="00D64922" w:rsidP="00D64922">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62FCC8D2" w14:textId="77777777" w:rsidR="00D64922" w:rsidRPr="00076F80" w:rsidRDefault="00D64922" w:rsidP="00D64922">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16B0FD81" w14:textId="77777777" w:rsidR="00D64922" w:rsidRPr="00076F80" w:rsidRDefault="00D64922" w:rsidP="00D64922">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076F80" w:rsidRDefault="00D64922" w:rsidP="00D64922">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4A8FF5E" w14:textId="77777777" w:rsidR="00D64922" w:rsidRPr="00076F80" w:rsidRDefault="00D64922" w:rsidP="00D64922">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7259A651" w14:textId="77777777" w:rsidR="00D64922" w:rsidRPr="00076F80" w:rsidRDefault="00D64922" w:rsidP="00D64922">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744E6437" w14:textId="77777777" w:rsidR="00D64922" w:rsidRPr="00076F80" w:rsidRDefault="00D64922" w:rsidP="00D64922">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7E67764E" w14:textId="77777777" w:rsidR="00D64922" w:rsidRPr="00076F80" w:rsidRDefault="00D64922" w:rsidP="00D64922">
            <w:pPr>
              <w:keepNext/>
              <w:spacing w:after="0"/>
              <w:jc w:val="right"/>
              <w:rPr>
                <w:sz w:val="20"/>
                <w:szCs w:val="20"/>
                <w:highlight w:val="yellow"/>
              </w:rPr>
            </w:pPr>
            <w:r w:rsidRPr="00076F80">
              <w:rPr>
                <w:color w:val="000000"/>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D64922">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076F80" w:rsidRDefault="00D64922" w:rsidP="00D64922">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3ED54E6" w14:textId="77777777" w:rsidR="00D64922" w:rsidRPr="00076F80" w:rsidRDefault="00D64922" w:rsidP="00D64922">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12DEBCE5" w14:textId="77777777" w:rsidR="00D64922" w:rsidRPr="00076F80" w:rsidRDefault="00D64922" w:rsidP="00D64922">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06015FA8" w14:textId="77777777" w:rsidR="00D64922" w:rsidRPr="00076F80" w:rsidRDefault="00D64922" w:rsidP="00D64922">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076F80" w:rsidRDefault="00D64922" w:rsidP="00D64922">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FC90F92" w14:textId="77777777" w:rsidR="00D64922" w:rsidRPr="00076F80" w:rsidRDefault="00D64922" w:rsidP="00D64922">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2F6718F9" w14:textId="77777777" w:rsidR="00D64922" w:rsidRPr="00076F80" w:rsidRDefault="00D64922" w:rsidP="00D64922">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2135E67F" w14:textId="77777777" w:rsidR="00D64922" w:rsidRPr="00076F80" w:rsidRDefault="00D64922" w:rsidP="00D64922">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2BD8480A" w14:textId="77777777" w:rsidR="00D64922" w:rsidRPr="00076F80" w:rsidRDefault="00D64922" w:rsidP="00D64922">
            <w:pPr>
              <w:keepNext/>
              <w:spacing w:after="0"/>
              <w:jc w:val="right"/>
              <w:rPr>
                <w:sz w:val="20"/>
                <w:szCs w:val="20"/>
                <w:highlight w:val="yellow"/>
              </w:rPr>
            </w:pPr>
            <w:r w:rsidRPr="00076F80">
              <w:rPr>
                <w:color w:val="000000"/>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D64922">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076F80" w:rsidRDefault="00D64922" w:rsidP="00D64922">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2074E821" w14:textId="77777777" w:rsidR="00D64922" w:rsidRPr="00076F80" w:rsidRDefault="00D64922" w:rsidP="00D64922">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3FF9EA78" w14:textId="77777777" w:rsidR="00D64922" w:rsidRPr="00076F80" w:rsidRDefault="00D64922" w:rsidP="00D64922">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71A4C513" w14:textId="77777777" w:rsidR="00D64922" w:rsidRPr="00076F80" w:rsidRDefault="00D64922" w:rsidP="00D64922">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076F80" w:rsidRDefault="00D64922" w:rsidP="00D64922">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32B46F5" w14:textId="77777777" w:rsidR="00D64922" w:rsidRPr="00076F80" w:rsidRDefault="00D64922" w:rsidP="00D64922">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5E4E25CE" w14:textId="77777777" w:rsidR="00D64922" w:rsidRPr="00076F80" w:rsidRDefault="00D64922" w:rsidP="00D64922">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770D32F7" w14:textId="77777777" w:rsidR="00D64922" w:rsidRPr="00076F80" w:rsidRDefault="00D64922" w:rsidP="00D64922">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5069137C" w14:textId="77777777" w:rsidR="00D64922" w:rsidRPr="00076F80" w:rsidRDefault="00D64922" w:rsidP="00D64922">
            <w:pPr>
              <w:keepNext/>
              <w:spacing w:after="0"/>
              <w:jc w:val="right"/>
              <w:rPr>
                <w:sz w:val="20"/>
                <w:szCs w:val="20"/>
                <w:highlight w:val="yellow"/>
              </w:rPr>
            </w:pPr>
            <w:r w:rsidRPr="00076F80">
              <w:rPr>
                <w:color w:val="000000"/>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D64922">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076F80" w:rsidRDefault="00D64922" w:rsidP="00D64922">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17DD9EF9" w14:textId="77777777" w:rsidR="00D64922" w:rsidRPr="00076F80" w:rsidRDefault="00D64922" w:rsidP="00D64922">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2C287792" w14:textId="77777777" w:rsidR="00D64922" w:rsidRPr="00076F80" w:rsidRDefault="00D64922" w:rsidP="00D64922">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277FEFF6" w14:textId="77777777" w:rsidR="00D64922" w:rsidRPr="00076F80" w:rsidRDefault="00D64922" w:rsidP="00D64922">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076F80" w:rsidRDefault="00D64922" w:rsidP="00D64922">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3AB1120" w14:textId="77777777" w:rsidR="00D64922" w:rsidRPr="00076F80" w:rsidRDefault="00D64922" w:rsidP="00D64922">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4BCDBFC" w14:textId="77777777" w:rsidR="00D64922" w:rsidRPr="00076F80" w:rsidRDefault="00D64922" w:rsidP="00D64922">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2C50007B" w14:textId="77777777" w:rsidR="00D64922" w:rsidRPr="00076F80" w:rsidRDefault="00D64922" w:rsidP="00D64922">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142F2F6D" w14:textId="77777777" w:rsidR="00D64922" w:rsidRPr="00076F80" w:rsidRDefault="00D64922" w:rsidP="00D64922">
            <w:pPr>
              <w:keepNext/>
              <w:spacing w:after="0"/>
              <w:jc w:val="right"/>
              <w:rPr>
                <w:sz w:val="20"/>
                <w:szCs w:val="20"/>
                <w:highlight w:val="yellow"/>
              </w:rPr>
            </w:pPr>
            <w:r w:rsidRPr="00076F80">
              <w:rPr>
                <w:color w:val="000000"/>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77777777" w:rsidR="00D64922" w:rsidRPr="004B3FD6" w:rsidRDefault="00D64922" w:rsidP="00D64922">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2022 is current through 2022-10-25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D64922">
      <w:r w:rsidRPr="00C53FE0">
        <w:lastRenderedPageBreak/>
        <w:t>Table 2.3.</w:t>
      </w:r>
      <w:r>
        <w:t xml:space="preserve"> </w:t>
      </w:r>
      <w:r w:rsidRPr="004B3FD6">
        <w:t>History of GOA Pacific cod allocations by regulatory area (in percent)</w:t>
      </w:r>
      <w:r>
        <w:t xml:space="preserve"> for 1991-2023.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77777777" w:rsidR="00D64922" w:rsidRDefault="00D64922" w:rsidP="00D64922">
      <w:pPr>
        <w:pStyle w:val="Caption"/>
        <w:ind w:left="1080" w:hanging="1080"/>
      </w:pPr>
      <w:r w:rsidRPr="00E342B1">
        <w:rPr>
          <w:sz w:val="22"/>
          <w:szCs w:val="22"/>
        </w:rPr>
        <w:lastRenderedPageBreak/>
        <w:t>Table 2.4.</w:t>
      </w:r>
      <w:r w:rsidRPr="00E342B1">
        <w:t xml:space="preserve"> </w:t>
      </w:r>
      <w:r w:rsidRPr="00E342B1">
        <w:rPr>
          <w:sz w:val="22"/>
          <w:szCs w:val="22"/>
        </w:rPr>
        <w:t>Estimated retained-and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D64922">
      <w:r w:rsidRPr="007314A2">
        <w:lastRenderedPageBreak/>
        <w:t>Table 2.5. Weight of groundfish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D64922">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D64922">
      <w:r w:rsidRPr="00583923">
        <w:lastRenderedPageBreak/>
        <w:t xml:space="preserve">Table 2.7. Pacific cod catch (t) by trip target in Gulf of Alaska groundfish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D64922">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D64922">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D64922">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D64922">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D64922">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D64922">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D64922">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7777777" w:rsidR="00D64922" w:rsidRDefault="00D64922" w:rsidP="00D64922">
      <w:r w:rsidRPr="0062500D">
        <w:lastRenderedPageBreak/>
        <w:t>Table 2.</w:t>
      </w:r>
      <w:r w:rsidRPr="0062500D">
        <w:rPr>
          <w:noProof/>
        </w:rPr>
        <w:t>15.</w:t>
      </w:r>
      <w:r w:rsidRPr="00012F32">
        <w:t xml:space="preserve"> Number</w:t>
      </w:r>
      <w:r>
        <w:t xml:space="preserve"> of parameters by category for model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77777777" w:rsidR="00D64922" w:rsidRPr="00012F32" w:rsidRDefault="00D64922" w:rsidP="00D64922">
            <w:pPr>
              <w:spacing w:after="0"/>
              <w:jc w:val="right"/>
              <w:rPr>
                <w:b/>
              </w:rPr>
            </w:pPr>
            <w:r w:rsidRPr="00012F32">
              <w:rPr>
                <w:b/>
              </w:rPr>
              <w:t>M19.1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77777777" w:rsidR="00D64922" w:rsidRPr="00012F32" w:rsidRDefault="00D64922" w:rsidP="00D64922">
            <w:pPr>
              <w:spacing w:after="0"/>
            </w:pPr>
            <w:r w:rsidRPr="00012F32">
              <w:rPr>
                <w:color w:val="000000"/>
              </w:rPr>
              <w:t>Early Init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77777777" w:rsidR="00D64922" w:rsidRPr="00012F32" w:rsidRDefault="00D64922" w:rsidP="00D64922">
            <w:pPr>
              <w:spacing w:after="0"/>
              <w:rPr>
                <w:color w:val="000000"/>
              </w:rPr>
            </w:pPr>
            <w:r w:rsidRPr="00012F32">
              <w:rPr>
                <w:color w:val="000000"/>
              </w:rPr>
              <w:t>Early Rec. Devs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77777777" w:rsidR="00D64922" w:rsidRPr="00012F32" w:rsidRDefault="00D64922" w:rsidP="00D64922">
            <w:pPr>
              <w:spacing w:after="0"/>
            </w:pPr>
            <w:r w:rsidRPr="00012F32">
              <w:rPr>
                <w:color w:val="000000"/>
              </w:rPr>
              <w:t>Main Rec. Devs</w:t>
            </w:r>
            <w:r>
              <w:rPr>
                <w:color w:val="000000"/>
              </w:rPr>
              <w:t xml:space="preserve"> (1978-2019</w:t>
            </w:r>
            <w:r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77777777" w:rsidR="00D64922" w:rsidRPr="00012F32" w:rsidRDefault="00D64922" w:rsidP="00D64922">
            <w:pPr>
              <w:spacing w:after="0"/>
            </w:pPr>
            <w:r>
              <w:rPr>
                <w:color w:val="000000"/>
              </w:rPr>
              <w:t>Late Rec. Devs (2020-2022</w:t>
            </w:r>
            <w:r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7777777" w:rsidR="00D64922" w:rsidRPr="00012F32" w:rsidRDefault="00D64922" w:rsidP="00D64922">
            <w:pPr>
              <w:spacing w:after="0"/>
              <w:rPr>
                <w:color w:val="000000"/>
              </w:rPr>
            </w:pPr>
            <w:r>
              <w:rPr>
                <w:color w:val="000000"/>
              </w:rPr>
              <w:t>Future Rec. Devs. (2023-2037</w:t>
            </w:r>
            <w:r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77777777" w:rsidR="00D64922" w:rsidRPr="00012F32" w:rsidRDefault="00D64922" w:rsidP="00D64922">
            <w:pPr>
              <w:spacing w:after="0"/>
            </w:pPr>
            <w:r w:rsidRPr="00012F32">
              <w:rPr>
                <w:color w:val="000000"/>
              </w:rPr>
              <w:t>R</w:t>
            </w:r>
            <w:r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77777777" w:rsidR="00D64922" w:rsidRPr="00012F32" w:rsidRDefault="00D64922" w:rsidP="00D64922">
            <w:pPr>
              <w:spacing w:after="0"/>
              <w:rPr>
                <w:color w:val="000000"/>
              </w:rPr>
            </w:pPr>
            <w:r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77777777" w:rsidR="00D64922" w:rsidRPr="00012F32" w:rsidRDefault="00D64922" w:rsidP="00D64922">
            <w:pPr>
              <w:spacing w:after="0"/>
            </w:pPr>
            <w:r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77777777" w:rsidR="00D64922" w:rsidRPr="00012F32" w:rsidRDefault="00D64922" w:rsidP="00D64922">
            <w:pPr>
              <w:spacing w:after="0"/>
              <w:rPr>
                <w:bCs/>
                <w:color w:val="000000"/>
              </w:rPr>
            </w:pPr>
            <w:r w:rsidRPr="00012F32">
              <w:rPr>
                <w:bCs/>
                <w:color w:val="000000"/>
              </w:rPr>
              <w:t>Q</w:t>
            </w:r>
            <w:r w:rsidRPr="00012F32">
              <w:rPr>
                <w:bCs/>
                <w:color w:val="000000"/>
                <w:vertAlign w:val="subscript"/>
              </w:rPr>
              <w:t>trawl</w:t>
            </w:r>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77777777" w:rsidR="00D64922" w:rsidRPr="00012F32" w:rsidRDefault="00D64922" w:rsidP="00D64922">
            <w:pPr>
              <w:spacing w:after="0"/>
              <w:rPr>
                <w:bCs/>
                <w:color w:val="000000"/>
              </w:rPr>
            </w:pPr>
            <w:r w:rsidRPr="00012F32">
              <w:rPr>
                <w:bCs/>
                <w:color w:val="000000"/>
              </w:rPr>
              <w:t>Q</w:t>
            </w:r>
            <w:r w:rsidRPr="00012F32">
              <w:rPr>
                <w:bCs/>
                <w:color w:val="000000"/>
                <w:vertAlign w:val="subscript"/>
              </w:rPr>
              <w:t>longline</w:t>
            </w:r>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77777777" w:rsidR="00D64922" w:rsidRPr="00012F32" w:rsidRDefault="00D64922" w:rsidP="00D64922">
            <w:pPr>
              <w:spacing w:after="0"/>
            </w:pPr>
            <w:r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77777777" w:rsidR="00D64922" w:rsidRPr="00012F32" w:rsidRDefault="00D64922" w:rsidP="00D64922">
            <w:pPr>
              <w:spacing w:after="0"/>
            </w:pPr>
            <w:r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7777777" w:rsidR="00D64922" w:rsidRPr="00012F32" w:rsidRDefault="00D64922" w:rsidP="00D64922">
            <w:pPr>
              <w:spacing w:after="0"/>
            </w:pPr>
            <w:r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77777777" w:rsidR="00D64922" w:rsidRPr="00012F32" w:rsidRDefault="00D64922" w:rsidP="00D64922">
            <w:pPr>
              <w:spacing w:after="0"/>
            </w:pPr>
            <w:r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77777777" w:rsidR="00D64922" w:rsidRPr="00012F32" w:rsidRDefault="00D64922" w:rsidP="00D64922">
            <w:pPr>
              <w:spacing w:after="0"/>
            </w:pPr>
            <w:r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77777777" w:rsidR="00D64922" w:rsidRPr="00B015AD" w:rsidRDefault="00D64922" w:rsidP="00D64922">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77777777" w:rsidR="00D64922" w:rsidRPr="00F15428" w:rsidRDefault="00D64922" w:rsidP="00D6492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r>
              <w:t>Wespestad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r>
              <w:t>Bakkala and Wespestad</w:t>
            </w:r>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Thompson and Methot</w:t>
            </w:r>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r>
              <w:t>Barbeaux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r>
              <w:t>Ketchen</w:t>
            </w:r>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77777777" w:rsidR="00D64922" w:rsidRDefault="00D64922" w:rsidP="00D64922">
      <w:r w:rsidRPr="004D32F0">
        <w:lastRenderedPageBreak/>
        <w:t>Table 2.</w:t>
      </w:r>
      <w:r w:rsidRPr="004D32F0">
        <w:rPr>
          <w:noProof/>
        </w:rPr>
        <w:t>17.</w:t>
      </w:r>
      <w:r w:rsidRPr="004D32F0">
        <w:t xml:space="preserve"> Likelihood</w:t>
      </w:r>
      <w:r>
        <w:t xml:space="preserve"> components and derived quantities for model 19.1a. </w:t>
      </w:r>
    </w:p>
    <w:tbl>
      <w:tblPr>
        <w:tblW w:w="2748" w:type="pct"/>
        <w:jc w:val="center"/>
        <w:tblLayout w:type="fixed"/>
        <w:tblLook w:val="04A0" w:firstRow="1" w:lastRow="0" w:firstColumn="1" w:lastColumn="0" w:noHBand="0" w:noVBand="1"/>
      </w:tblPr>
      <w:tblGrid>
        <w:gridCol w:w="3470"/>
        <w:gridCol w:w="1674"/>
      </w:tblGrid>
      <w:tr w:rsidR="00D64922" w:rsidRPr="00320E53" w14:paraId="77D9CFE5" w14:textId="77777777" w:rsidTr="00D64922">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3E2897FE" w14:textId="77777777" w:rsidR="00D64922" w:rsidRPr="00AD0363" w:rsidRDefault="00D64922" w:rsidP="00D64922">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365BB920" w14:textId="77777777" w:rsidR="00D64922" w:rsidRPr="00AD0363" w:rsidRDefault="00D64922" w:rsidP="00D64922">
            <w:pPr>
              <w:spacing w:after="0"/>
              <w:jc w:val="right"/>
              <w:rPr>
                <w:b/>
                <w:color w:val="000000"/>
              </w:rPr>
            </w:pPr>
            <w:r w:rsidRPr="00AD0363">
              <w:rPr>
                <w:b/>
                <w:color w:val="000000"/>
              </w:rPr>
              <w:t>Model 19.1</w:t>
            </w:r>
            <w:r>
              <w:rPr>
                <w:b/>
                <w:color w:val="000000"/>
              </w:rPr>
              <w:t>a</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30632CDF" w14:textId="77777777" w:rsidR="00D64922" w:rsidRPr="00AD0363" w:rsidRDefault="00D64922" w:rsidP="00D64922">
            <w:pPr>
              <w:spacing w:after="0"/>
              <w:rPr>
                <w:color w:val="000000"/>
              </w:rPr>
            </w:pPr>
            <w:r>
              <w:rPr>
                <w:color w:val="000000"/>
              </w:rPr>
              <w:t>Parm_priors_like</w:t>
            </w:r>
          </w:p>
        </w:tc>
        <w:tc>
          <w:tcPr>
            <w:tcW w:w="1627" w:type="pct"/>
            <w:tcBorders>
              <w:top w:val="nil"/>
              <w:left w:val="nil"/>
              <w:bottom w:val="nil"/>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D64922" w:rsidRPr="00320E53" w14:paraId="1553CA4E"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C7BEF6" w14:textId="77777777" w:rsidR="00D64922" w:rsidRPr="00AD0363" w:rsidRDefault="00D64922" w:rsidP="00D64922">
            <w:pPr>
              <w:spacing w:after="0"/>
              <w:rPr>
                <w:color w:val="000000"/>
              </w:rPr>
            </w:pPr>
            <w:r>
              <w:rPr>
                <w:color w:val="000000"/>
              </w:rPr>
              <w:t>Recr_Virgin_millions</w:t>
            </w:r>
          </w:p>
        </w:tc>
        <w:tc>
          <w:tcPr>
            <w:tcW w:w="1627" w:type="pct"/>
            <w:tcBorders>
              <w:top w:val="nil"/>
              <w:left w:val="nil"/>
              <w:bottom w:val="nil"/>
              <w:right w:val="nil"/>
            </w:tcBorders>
            <w:shd w:val="clear" w:color="auto" w:fill="auto"/>
            <w:noWrap/>
            <w:vAlign w:val="center"/>
          </w:tcPr>
          <w:p w14:paraId="74F5D0AF" w14:textId="77777777" w:rsidR="00D64922" w:rsidRPr="00AD0363" w:rsidRDefault="00D64922" w:rsidP="00D64922">
            <w:pPr>
              <w:spacing w:after="0"/>
              <w:jc w:val="right"/>
              <w:rPr>
                <w:color w:val="000000"/>
              </w:rPr>
            </w:pPr>
            <w:r>
              <w:rPr>
                <w:color w:val="000000"/>
              </w:rPr>
              <w:t>455.77</w:t>
            </w:r>
          </w:p>
        </w:tc>
      </w:tr>
      <w:tr w:rsidR="00D64922"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D64922" w:rsidRPr="00AD0363" w:rsidRDefault="00D64922" w:rsidP="00D6492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D64922" w:rsidRPr="00AD0363" w:rsidRDefault="00D64922" w:rsidP="00D64922">
            <w:pPr>
              <w:spacing w:after="0"/>
              <w:jc w:val="right"/>
              <w:rPr>
                <w:color w:val="000000"/>
              </w:rPr>
            </w:pPr>
            <w:r>
              <w:rPr>
                <w:color w:val="000000"/>
              </w:rPr>
              <w:t>13.03</w:t>
            </w:r>
          </w:p>
        </w:tc>
      </w:tr>
      <w:tr w:rsidR="00D64922"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D64922" w:rsidRPr="00AD0363" w:rsidRDefault="00D64922" w:rsidP="00D64922">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586B6951" w14:textId="77777777" w:rsidR="00D64922" w:rsidRPr="00AD0363" w:rsidRDefault="00D64922" w:rsidP="00D64922">
            <w:pPr>
              <w:spacing w:after="0"/>
              <w:jc w:val="right"/>
              <w:rPr>
                <w:color w:val="000000"/>
              </w:rPr>
            </w:pPr>
            <w:r>
              <w:rPr>
                <w:color w:val="000000"/>
              </w:rPr>
              <w:t>0.49</w:t>
            </w:r>
          </w:p>
        </w:tc>
      </w:tr>
      <w:tr w:rsidR="00D64922"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D64922" w:rsidRPr="00AD0363" w:rsidRDefault="00D64922" w:rsidP="00D64922">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9D53503" w14:textId="77777777" w:rsidR="00D64922" w:rsidRPr="00AD0363" w:rsidRDefault="00D64922" w:rsidP="00D64922">
            <w:pPr>
              <w:spacing w:after="0"/>
              <w:jc w:val="right"/>
              <w:rPr>
                <w:color w:val="000000"/>
              </w:rPr>
            </w:pPr>
            <w:r>
              <w:rPr>
                <w:color w:val="000000"/>
              </w:rPr>
              <w:t>0.85</w:t>
            </w:r>
          </w:p>
        </w:tc>
      </w:tr>
      <w:tr w:rsidR="00D64922"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D64922" w:rsidRPr="00AD0363" w:rsidRDefault="00D64922" w:rsidP="00D64922">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EC7FD58" w14:textId="77777777" w:rsidR="00D64922" w:rsidRPr="00AD0363" w:rsidRDefault="00D64922" w:rsidP="00D64922">
            <w:pPr>
              <w:spacing w:after="0"/>
              <w:jc w:val="right"/>
              <w:rPr>
                <w:color w:val="000000"/>
              </w:rPr>
            </w:pPr>
            <w:r>
              <w:rPr>
                <w:color w:val="000000"/>
              </w:rPr>
              <w:t>6.33</w:t>
            </w:r>
          </w:p>
        </w:tc>
      </w:tr>
      <w:tr w:rsidR="00D64922"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D64922" w:rsidRPr="00AD0363" w:rsidRDefault="00D64922" w:rsidP="00D64922">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08B50C7E" w14:textId="77777777" w:rsidR="00D64922" w:rsidRPr="00AD0363" w:rsidRDefault="00D64922" w:rsidP="00D64922">
            <w:pPr>
              <w:spacing w:after="0"/>
              <w:jc w:val="right"/>
              <w:rPr>
                <w:color w:val="000000"/>
              </w:rPr>
            </w:pPr>
            <w:r>
              <w:rPr>
                <w:color w:val="000000"/>
              </w:rPr>
              <w:t>99.46</w:t>
            </w:r>
          </w:p>
        </w:tc>
      </w:tr>
      <w:tr w:rsidR="00D64922"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D64922" w:rsidRPr="00AD0363" w:rsidRDefault="00D64922" w:rsidP="00D64922">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420B378" w14:textId="77777777" w:rsidR="00D64922" w:rsidRPr="00AD0363" w:rsidRDefault="00D64922" w:rsidP="00D64922">
            <w:pPr>
              <w:spacing w:after="0"/>
              <w:jc w:val="right"/>
              <w:rPr>
                <w:color w:val="000000"/>
              </w:rPr>
            </w:pPr>
            <w:r>
              <w:rPr>
                <w:color w:val="000000"/>
              </w:rPr>
              <w:t>0.19</w:t>
            </w:r>
          </w:p>
        </w:tc>
      </w:tr>
      <w:tr w:rsidR="00D64922"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D64922" w:rsidRPr="00AD0363" w:rsidRDefault="00D64922" w:rsidP="00D6492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D64922" w:rsidRPr="00AD0363" w:rsidRDefault="00D64922" w:rsidP="00D64922">
            <w:pPr>
              <w:spacing w:after="0"/>
              <w:jc w:val="right"/>
              <w:rPr>
                <w:color w:val="000000"/>
              </w:rPr>
            </w:pPr>
            <w:r>
              <w:rPr>
                <w:color w:val="000000"/>
              </w:rPr>
              <w:t>1.09</w:t>
            </w:r>
          </w:p>
        </w:tc>
      </w:tr>
      <w:tr w:rsidR="00D64922"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D64922" w:rsidRPr="00AD0363" w:rsidRDefault="00D64922" w:rsidP="00D6492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D64922" w:rsidRPr="00AD0363" w:rsidRDefault="00D64922" w:rsidP="00D64922">
            <w:pPr>
              <w:spacing w:after="0"/>
              <w:jc w:val="right"/>
              <w:rPr>
                <w:color w:val="000000"/>
              </w:rPr>
            </w:pPr>
            <w:r>
              <w:rPr>
                <w:color w:val="000000"/>
              </w:rPr>
              <w:t>198.92</w:t>
            </w:r>
          </w:p>
        </w:tc>
      </w:tr>
      <w:tr w:rsidR="00D64922"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D64922" w:rsidRPr="00AD0363" w:rsidRDefault="00D64922" w:rsidP="00D6492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D64922" w:rsidRPr="00AD0363" w:rsidRDefault="00D64922" w:rsidP="00D64922">
            <w:pPr>
              <w:spacing w:after="0"/>
              <w:jc w:val="right"/>
              <w:rPr>
                <w:color w:val="000000"/>
              </w:rPr>
            </w:pPr>
            <w:r>
              <w:rPr>
                <w:color w:val="000000"/>
              </w:rPr>
              <w:t>0.08</w:t>
            </w:r>
          </w:p>
        </w:tc>
      </w:tr>
      <w:tr w:rsidR="00D64922"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D64922" w:rsidRPr="00AD0363" w:rsidRDefault="00D64922" w:rsidP="00D6492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D64922" w:rsidRPr="00AD0363" w:rsidRDefault="00D64922" w:rsidP="00D64922">
            <w:pPr>
              <w:spacing w:after="0"/>
              <w:jc w:val="right"/>
              <w:rPr>
                <w:color w:val="000000"/>
              </w:rPr>
            </w:pPr>
            <w:r>
              <w:rPr>
                <w:color w:val="000000"/>
              </w:rPr>
              <w:t>0.66</w:t>
            </w:r>
          </w:p>
        </w:tc>
      </w:tr>
      <w:tr w:rsidR="00D64922"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D64922" w:rsidRPr="00AD0363" w:rsidRDefault="00D64922" w:rsidP="00D64922">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D64922" w:rsidRPr="00AD0363" w:rsidRDefault="00D64922" w:rsidP="00D64922">
            <w:pPr>
              <w:spacing w:after="0"/>
              <w:jc w:val="right"/>
              <w:rPr>
                <w:color w:val="000000"/>
              </w:rPr>
            </w:pPr>
            <w:r>
              <w:rPr>
                <w:color w:val="000000"/>
              </w:rPr>
              <w:t>0.41</w:t>
            </w:r>
          </w:p>
        </w:tc>
      </w:tr>
      <w:tr w:rsidR="00D64922"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D64922" w:rsidRPr="00AD0363" w:rsidRDefault="00D64922" w:rsidP="00D64922">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55D36C2D" w14:textId="77777777" w:rsidR="00D64922" w:rsidRPr="00AD0363" w:rsidRDefault="00D64922" w:rsidP="00D64922">
            <w:pPr>
              <w:spacing w:after="0"/>
              <w:jc w:val="right"/>
              <w:rPr>
                <w:color w:val="000000"/>
              </w:rPr>
            </w:pPr>
            <w:r>
              <w:rPr>
                <w:color w:val="000000"/>
              </w:rPr>
              <w:t>0.31</w:t>
            </w:r>
          </w:p>
        </w:tc>
      </w:tr>
      <w:tr w:rsidR="00D64922"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D64922" w:rsidRPr="00AD0363" w:rsidRDefault="00D64922" w:rsidP="00D64922">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37E1F3AF" w14:textId="77777777" w:rsidR="00D64922" w:rsidRPr="00AD0363" w:rsidRDefault="00D64922" w:rsidP="00D64922">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77777777" w:rsidR="00D64922" w:rsidRDefault="00D64922" w:rsidP="00D64922">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r w:rsidRPr="00AD0363">
              <w:rPr>
                <w:b/>
                <w:color w:val="000000"/>
              </w:rPr>
              <w:t>LLSrv</w:t>
            </w:r>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77777777" w:rsidR="00D64922" w:rsidRDefault="00D64922" w:rsidP="00D64922">
      <w:r w:rsidRPr="00364528">
        <w:t>Table 2.</w:t>
      </w:r>
      <w:r>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77777777" w:rsidR="00D64922" w:rsidRPr="00AD0363" w:rsidRDefault="00D64922" w:rsidP="00D64922">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4F62FA73" w14:textId="77777777" w:rsidR="00D64922" w:rsidRPr="00AD0363" w:rsidRDefault="00D64922" w:rsidP="00D64922">
            <w:pPr>
              <w:spacing w:after="0"/>
              <w:jc w:val="center"/>
              <w:rPr>
                <w:b/>
                <w:color w:val="000000"/>
              </w:rPr>
            </w:pPr>
            <w:r w:rsidRPr="00AD0363">
              <w:rPr>
                <w:b/>
                <w:color w:val="000000"/>
              </w:rPr>
              <w:t>Mean bias/MLE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D64922">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r w:rsidRPr="00881D69">
              <w:rPr>
                <w:b/>
                <w:sz w:val="20"/>
              </w:rPr>
              <w:t>St.dev</w:t>
            </w:r>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9B0D1F" w:rsidRDefault="00D64922" w:rsidP="00D64922">
      <w:r w:rsidRPr="00AD47EB">
        <w:lastRenderedPageBreak/>
        <w:t>Table 2.</w:t>
      </w:r>
      <w:r>
        <w:rPr>
          <w:noProof/>
        </w:rPr>
        <w:t>21</w:t>
      </w:r>
      <w:r w:rsidRPr="00AD47EB">
        <w:rPr>
          <w:noProof/>
        </w:rPr>
        <w:t>.</w:t>
      </w:r>
      <w:r w:rsidRPr="00AD47EB">
        <w:t xml:space="preserve"> Age-0 recruitment and standard deviation of age-0 recruits by year for last year’s model and Model 19.1a.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777777"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340AE316" w14:textId="77777777" w:rsidR="00D64922" w:rsidRPr="00881D69" w:rsidRDefault="00D64922" w:rsidP="00D64922">
            <w:pPr>
              <w:spacing w:after="0"/>
              <w:jc w:val="center"/>
              <w:rPr>
                <w:b/>
                <w:bCs/>
                <w:sz w:val="20"/>
              </w:rPr>
            </w:pPr>
            <w:r>
              <w:rPr>
                <w:b/>
                <w:bCs/>
                <w:sz w:val="20"/>
              </w:rPr>
              <w:t>M19.1a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r w:rsidRPr="00881D69">
              <w:rPr>
                <w:b/>
                <w:bCs/>
                <w:sz w:val="20"/>
              </w:rPr>
              <w:t>Stdev</w:t>
            </w:r>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77777777" w:rsidR="00D64922" w:rsidRPr="004B3FD6" w:rsidRDefault="00D64922" w:rsidP="00D64922">
      <w:r w:rsidRPr="00AD47EB">
        <w:lastRenderedPageBreak/>
        <w:t>Table 2.</w:t>
      </w:r>
      <w:r>
        <w:rPr>
          <w:noProof/>
        </w:rPr>
        <w:t>22</w:t>
      </w:r>
      <w:r w:rsidRPr="00AD47EB">
        <w:rPr>
          <w:noProof/>
        </w:rPr>
        <w:t>.</w:t>
      </w:r>
      <w:r w:rsidRPr="004B3FD6">
        <w:t xml:space="preserve"> Estimated fishing mortality in Apical F and Total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D64922">
      <w:pPr>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D64922">
      <w:pPr>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77777777"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3B030B">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3B030B">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3B030B">
      <w:r>
        <w:t>Figure 2.3</w:t>
      </w:r>
      <w:r w:rsidRPr="00B9085E">
        <w:t>.</w:t>
      </w:r>
      <w:r w:rsidRPr="00E61A64">
        <w:t xml:space="preserve"> </w:t>
      </w:r>
      <w:r>
        <w:t>Principal components analysis of 1,922,927 polymorphic SNPs from the lcWGS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3B030B">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3B030B">
      <w:pPr>
        <w:pStyle w:val="Caption"/>
        <w:rPr>
          <w:sz w:val="22"/>
          <w:szCs w:val="22"/>
        </w:rPr>
      </w:pPr>
      <w:r w:rsidRPr="00AA6807">
        <w:rPr>
          <w:sz w:val="22"/>
          <w:szCs w:val="22"/>
        </w:rPr>
        <w:t>Figure 2.</w:t>
      </w:r>
      <w:r>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3B030B">
      <w:pPr>
        <w:pStyle w:val="NoSpacing"/>
      </w:pPr>
      <w:r w:rsidRPr="00C06221">
        <w:t xml:space="preserve">Figure 2.6.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3B030B">
      <w:pPr>
        <w:pStyle w:val="Caption"/>
        <w:rPr>
          <w:sz w:val="22"/>
          <w:szCs w:val="22"/>
        </w:rPr>
      </w:pPr>
      <w:r w:rsidRPr="003C6CE5">
        <w:rPr>
          <w:sz w:val="22"/>
          <w:szCs w:val="22"/>
        </w:rPr>
        <w:t>Figure 2.</w:t>
      </w:r>
      <w:r>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3B030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3B030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3B030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3B030B">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3B030B">
      <w:pPr>
        <w:pStyle w:val="Caption"/>
        <w:rPr>
          <w:sz w:val="22"/>
          <w:szCs w:val="22"/>
        </w:rPr>
      </w:pPr>
      <w:r w:rsidRPr="003C6CE5">
        <w:rPr>
          <w:sz w:val="22"/>
          <w:szCs w:val="22"/>
        </w:rPr>
        <w:t>Figure 2.</w:t>
      </w:r>
      <w:r>
        <w:rPr>
          <w:noProof/>
          <w:sz w:val="22"/>
          <w:szCs w:val="22"/>
        </w:rPr>
        <w:t>12</w:t>
      </w:r>
      <w:r w:rsidRPr="003C6CE5">
        <w:rPr>
          <w:sz w:val="22"/>
          <w:szCs w:val="22"/>
        </w:rPr>
        <w:t>. Mean</w:t>
      </w:r>
      <w:r w:rsidRPr="005250C8">
        <w:rPr>
          <w:sz w:val="22"/>
          <w:szCs w:val="22"/>
        </w:rPr>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3B030B">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3B030B">
      <w:pPr>
        <w:pStyle w:val="Caption"/>
        <w:rPr>
          <w:sz w:val="22"/>
          <w:szCs w:val="22"/>
        </w:rPr>
      </w:pPr>
      <w:r w:rsidRPr="003C6CE5">
        <w:rPr>
          <w:sz w:val="22"/>
          <w:szCs w:val="22"/>
        </w:rPr>
        <w:t>Figure 2.</w:t>
      </w:r>
      <w:r>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3B030B">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3B030B">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3B030B">
      <w:r w:rsidRPr="00D162DB">
        <w:t>Figure 2.</w:t>
      </w:r>
      <w:r>
        <w:t>17</w:t>
      </w:r>
      <w:r w:rsidRPr="00D162DB">
        <w:t>.</w:t>
      </w:r>
      <w:r w:rsidRPr="007C1AB6">
        <w:t xml:space="preserve"> Proportion of pelagic trawls in the A Season (January-April) walleye pollock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3B030B">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77777777" w:rsidR="003B030B" w:rsidRDefault="003B030B" w:rsidP="003B030B">
      <w:r w:rsidRPr="00910887">
        <w:t xml:space="preserve">Figure </w:t>
      </w:r>
      <w:r>
        <w:t>2.19</w:t>
      </w:r>
      <w:r w:rsidRPr="00910887">
        <w:t>.</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3B030B">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3B030B">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3B030B">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3B030B">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3B030B">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3B030B">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77777777" w:rsidR="003B030B" w:rsidRDefault="003B030B" w:rsidP="003B030B">
      <w:pPr>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longlien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3B030B">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77777777" w:rsidR="003B030B" w:rsidRDefault="003B030B" w:rsidP="003B030B">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7777777" w:rsidR="003B030B" w:rsidRDefault="003B030B" w:rsidP="003B030B">
      <w:r w:rsidRPr="004E0BDF">
        <w:t>Figure 2.</w:t>
      </w:r>
      <w:r w:rsidRPr="004E0BDF">
        <w:rPr>
          <w:noProof/>
        </w:rPr>
        <w:t>29.</w:t>
      </w:r>
      <w:r w:rsidRPr="004D10E8">
        <w:t xml:space="preserve"> Model 19.1a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2023 and ABCfore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77777777" w:rsidR="003B030B" w:rsidRDefault="003B030B" w:rsidP="003B030B">
      <w:r w:rsidRPr="0066560F">
        <w:t>Figure 2.</w:t>
      </w:r>
      <w:r w:rsidRPr="0066560F">
        <w:rPr>
          <w:noProof/>
        </w:rPr>
        <w:t>30.</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77777777" w:rsidR="003B030B" w:rsidRPr="002D40F7" w:rsidRDefault="003B030B" w:rsidP="003B030B">
      <w:r w:rsidRPr="00141EEE">
        <w:t>Figure 2.</w:t>
      </w:r>
      <w:r>
        <w:rPr>
          <w:noProof/>
        </w:rPr>
        <w:t>31</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D07B5F" w:rsidRDefault="00D07B5F"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D07B5F" w:rsidRDefault="00D07B5F"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D07B5F" w:rsidRDefault="00D07B5F"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D07B5F" w:rsidRDefault="00D07B5F"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77777777" w:rsidR="003B030B" w:rsidRDefault="003B030B" w:rsidP="003B030B">
      <w:r w:rsidRPr="00141EEE">
        <w:t>Figure 2.</w:t>
      </w:r>
      <w:r>
        <w:rPr>
          <w:noProof/>
        </w:rPr>
        <w:t>32</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77777777" w:rsidR="003B030B" w:rsidRDefault="003B030B" w:rsidP="003B030B">
      <w:r w:rsidRPr="002A6731">
        <w:t>Figure 2.</w:t>
      </w:r>
      <w:r>
        <w:rPr>
          <w:noProof/>
        </w:rPr>
        <w:t>33</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77777777" w:rsidR="003B030B" w:rsidRDefault="003B030B" w:rsidP="003B030B">
      <w:r w:rsidRPr="00BD22B0">
        <w:t>Figure 2.</w:t>
      </w:r>
      <w:r>
        <w:rPr>
          <w:noProof/>
        </w:rPr>
        <w:t>34</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77777777" w:rsidR="003B030B" w:rsidRDefault="003B030B" w:rsidP="003B030B">
      <w:r w:rsidRPr="00BD22B0">
        <w:t>Figure 2.</w:t>
      </w:r>
      <w:r>
        <w:rPr>
          <w:noProof/>
        </w:rPr>
        <w:t>35</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77777777" w:rsidR="003B030B" w:rsidRDefault="003B030B" w:rsidP="003B030B">
      <w:r w:rsidRPr="002356EC">
        <w:t>Figure 2.</w:t>
      </w:r>
      <w:r>
        <w:rPr>
          <w:noProof/>
        </w:rPr>
        <w:t>36</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62FB0574" w:rsidR="003B030B" w:rsidRDefault="003B030B" w:rsidP="003B030B">
      <w:r w:rsidRPr="0011659C">
        <w:t>Figure 2.</w:t>
      </w:r>
      <w:r>
        <w:rPr>
          <w:noProof/>
        </w:rPr>
        <w:t>37</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77777777" w:rsidR="003B030B" w:rsidRDefault="003B030B" w:rsidP="003B030B">
      <w:r w:rsidRPr="0011659C">
        <w:t>Figure 2.</w:t>
      </w:r>
      <w:r>
        <w:rPr>
          <w:noProof/>
        </w:rPr>
        <w:t>38</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77777777" w:rsidR="003B030B" w:rsidRDefault="003B030B" w:rsidP="003B030B">
      <w:r w:rsidRPr="0011659C">
        <w:t>Figure 2.</w:t>
      </w:r>
      <w:r>
        <w:rPr>
          <w:noProof/>
        </w:rPr>
        <w:t>39</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77777777" w:rsidR="003B030B" w:rsidRDefault="003B030B" w:rsidP="003B030B">
      <w:r w:rsidRPr="0011659C">
        <w:t>Figure 2.</w:t>
      </w:r>
      <w:r>
        <w:rPr>
          <w:noProof/>
        </w:rPr>
        <w:t>40</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77777777" w:rsidR="003B030B" w:rsidRDefault="003B030B" w:rsidP="003B030B">
      <w:r w:rsidRPr="00D018B9">
        <w:t>Figure 2.</w:t>
      </w:r>
      <w:r>
        <w:rPr>
          <w:noProof/>
        </w:rPr>
        <w:t>41</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77777777" w:rsidR="003B030B" w:rsidRDefault="003B030B" w:rsidP="003B030B">
      <w:r w:rsidRPr="00EF4E2C">
        <w:t>Figure 2.</w:t>
      </w:r>
      <w:r>
        <w:rPr>
          <w:noProof/>
        </w:rPr>
        <w:t>42</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77777777" w:rsidR="003B030B" w:rsidRDefault="003B030B" w:rsidP="003B030B">
      <w:r w:rsidRPr="0011659C">
        <w:t>Figure 2.</w:t>
      </w:r>
      <w:r>
        <w:rPr>
          <w:noProof/>
        </w:rPr>
        <w:t>43</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7777777" w:rsidR="003B030B" w:rsidRDefault="003B030B" w:rsidP="003B030B">
      <w:r w:rsidRPr="00EF4E2C">
        <w:t>Figure 2.</w:t>
      </w:r>
      <w:r>
        <w:rPr>
          <w:noProof/>
        </w:rPr>
        <w:t>44</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77777777" w:rsidR="003B030B" w:rsidRDefault="003B030B" w:rsidP="003B030B">
      <w:r w:rsidRPr="00EF4E2C">
        <w:t>Figure 2.</w:t>
      </w:r>
      <w:r>
        <w:rPr>
          <w:noProof/>
        </w:rPr>
        <w:t>45</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77777777" w:rsidR="003B030B" w:rsidRDefault="003B030B" w:rsidP="003B030B">
      <w:r w:rsidRPr="0011659C">
        <w:t>Figure 2.</w:t>
      </w:r>
      <w:r>
        <w:rPr>
          <w:noProof/>
        </w:rPr>
        <w:t>46</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77777777" w:rsidR="003B030B" w:rsidRDefault="003B030B" w:rsidP="003B030B">
      <w:r w:rsidRPr="00006063">
        <w:t>Figure 2.</w:t>
      </w:r>
      <w:r>
        <w:rPr>
          <w:noProof/>
        </w:rPr>
        <w:t>47</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7777777" w:rsidR="003B030B" w:rsidRDefault="003B030B" w:rsidP="003B030B">
      <w:pPr>
        <w:rPr>
          <w:noProof/>
        </w:rPr>
      </w:pPr>
      <w:r w:rsidRPr="00006063">
        <w:t>Figure 2.</w:t>
      </w:r>
      <w:r>
        <w:rPr>
          <w:noProof/>
        </w:rPr>
        <w:t>48</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7777777" w:rsidR="003B030B" w:rsidRDefault="003B030B" w:rsidP="003B030B">
      <w:pPr>
        <w:rPr>
          <w:noProof/>
        </w:rPr>
      </w:pPr>
      <w:r w:rsidRPr="00006063">
        <w:t>Figure 2.</w:t>
      </w:r>
      <w:r>
        <w:rPr>
          <w:noProof/>
        </w:rPr>
        <w:t>49</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77777777" w:rsidR="003B030B" w:rsidRPr="002D40F7" w:rsidRDefault="003B030B" w:rsidP="003B030B">
      <w:pPr>
        <w:rPr>
          <w:noProof/>
        </w:rPr>
      </w:pPr>
      <w:r w:rsidRPr="00767449">
        <w:t>Figure 2.</w:t>
      </w:r>
      <w:r>
        <w:rPr>
          <w:noProof/>
        </w:rPr>
        <w:t>50</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596C1422">
            <wp:extent cx="5943600" cy="59436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77777777" w:rsidR="003B030B" w:rsidRDefault="003B030B" w:rsidP="003B030B">
      <w:r w:rsidRPr="00767449">
        <w:t>Figure 2.</w:t>
      </w:r>
      <w:r>
        <w:rPr>
          <w:noProof/>
        </w:rPr>
        <w:t>51</w:t>
      </w:r>
      <w:r w:rsidRPr="00767449">
        <w:rPr>
          <w:noProof/>
        </w:rPr>
        <w:t>.</w:t>
      </w:r>
      <w:r w:rsidRPr="00767449">
        <w:t xml:space="preserve"> For</w:t>
      </w:r>
      <w:r>
        <w:t xml:space="preserve"> Model 19.1a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Pr="004963E2">
        <w:rPr>
          <w:i/>
          <w:iCs/>
          <w:vertAlign w:val="subscript"/>
        </w:rPr>
        <w:t>msy</w:t>
      </w:r>
      <w:r w:rsidRPr="002D40F7">
        <w:rPr>
          <w:i/>
          <w:iCs/>
        </w:rPr>
        <w:t xml:space="preserve"> </w:t>
      </w:r>
      <w:r w:rsidRPr="002D40F7">
        <w:t>for GOA pacific cod, 1977-2</w:t>
      </w:r>
      <w:r>
        <w:t>024</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FA543B0" w:rsidR="003B030B" w:rsidRDefault="003B030B" w:rsidP="003B030B">
      <w:pPr>
        <w:rPr>
          <w:noProof/>
        </w:rPr>
      </w:pPr>
      <w:r w:rsidRPr="0066560F">
        <w:t>Figure 2.</w:t>
      </w:r>
      <w:r w:rsidRPr="0066560F">
        <w:rPr>
          <w:noProof/>
        </w:rPr>
        <w:t>52.</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77777777" w:rsidR="003B030B" w:rsidRDefault="003B030B" w:rsidP="003B030B">
      <w:r w:rsidRPr="00E543DB">
        <w:t>Figure 2.</w:t>
      </w:r>
      <w:r>
        <w:rPr>
          <w:noProof/>
        </w:rPr>
        <w:t>53</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77777777" w:rsidR="002E107F" w:rsidRDefault="002E107F" w:rsidP="005A7B77">
      <w:pPr>
        <w:pStyle w:val="Heading1"/>
      </w:pPr>
      <w:r>
        <w:lastRenderedPageBreak/>
        <w:t>Appendix 2.1 Gulf of Alaska Pacific cod ESP</w:t>
      </w:r>
    </w:p>
    <w:p w14:paraId="56845EC3" w14:textId="77777777" w:rsidR="002E107F" w:rsidRDefault="002E107F" w:rsidP="002E107F"/>
    <w:p w14:paraId="2F343409" w14:textId="77777777" w:rsidR="002E107F" w:rsidRDefault="002E107F" w:rsidP="002E107F">
      <w:pPr>
        <w:pStyle w:val="Heading2"/>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257E6D">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658EBC05">
            <wp:extent cx="5240675" cy="726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470" cy="7280750"/>
                    </a:xfrm>
                    <a:prstGeom prst="rect">
                      <a:avLst/>
                    </a:prstGeom>
                    <a:noFill/>
                  </pic:spPr>
                </pic:pic>
              </a:graphicData>
            </a:graphic>
          </wp:inline>
        </w:drawing>
      </w:r>
    </w:p>
    <w:p w14:paraId="077B1EC0" w14:textId="7C07062C" w:rsidR="001D22FB" w:rsidRPr="001D22FB" w:rsidRDefault="003B030B" w:rsidP="001D22FB">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te.Hulson" w:date="2022-10-31T17:07:00Z" w:initials="P">
    <w:p w14:paraId="71C43666" w14:textId="685CA2E8" w:rsidR="009F5C05" w:rsidRDefault="009F5C05">
      <w:pPr>
        <w:pStyle w:val="CommentText"/>
      </w:pPr>
      <w:r>
        <w:rPr>
          <w:rStyle w:val="CommentReference"/>
        </w:rPr>
        <w:annotationRef/>
      </w:r>
      <w:r>
        <w:t>Link doesn’t work yet…</w:t>
      </w:r>
    </w:p>
  </w:comment>
  <w:comment w:id="2" w:author="Pete.Hulson" w:date="2022-10-31T17:07:00Z" w:initials="P">
    <w:p w14:paraId="24F08F2F" w14:textId="77777777" w:rsidR="009F5C05" w:rsidRDefault="009F5C05" w:rsidP="009F5C05">
      <w:pPr>
        <w:pStyle w:val="CommentText"/>
      </w:pPr>
      <w:r>
        <w:rPr>
          <w:rStyle w:val="CommentReference"/>
        </w:rPr>
        <w:annotationRef/>
      </w:r>
      <w:r>
        <w:t>Link doesn’t work yet…</w:t>
      </w:r>
    </w:p>
  </w:comment>
  <w:comment w:id="3" w:author="Pete.Hulson" w:date="2022-10-31T17:14:00Z" w:initials="P">
    <w:p w14:paraId="57FAA4F4" w14:textId="7CCBC2B1" w:rsidR="009F5C05" w:rsidRDefault="009F5C05">
      <w:pPr>
        <w:pStyle w:val="CommentText"/>
      </w:pPr>
      <w:r>
        <w:rPr>
          <w:rStyle w:val="CommentReference"/>
        </w:rPr>
        <w:annotationRef/>
      </w:r>
      <w:r>
        <w:t>Links don’</w:t>
      </w:r>
      <w:r w:rsidR="00552026">
        <w:t>t work</w:t>
      </w:r>
      <w:r>
        <w:t xml:space="preser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C43666" w15:done="0"/>
  <w15:commentEx w15:paraId="24F08F2F" w15:done="0"/>
  <w15:commentEx w15:paraId="57FAA4F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A4BED0" w14:textId="77777777" w:rsidR="001304DC" w:rsidRDefault="001304DC">
      <w:pPr>
        <w:spacing w:after="0"/>
      </w:pPr>
      <w:r>
        <w:separator/>
      </w:r>
    </w:p>
  </w:endnote>
  <w:endnote w:type="continuationSeparator" w:id="0">
    <w:p w14:paraId="4B7572EF" w14:textId="77777777" w:rsidR="001304DC" w:rsidRDefault="001304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4CF4D13A" w:rsidR="00D07B5F" w:rsidRDefault="00D07B5F">
    <w:pPr>
      <w:pBdr>
        <w:top w:val="nil"/>
        <w:left w:val="nil"/>
        <w:bottom w:val="nil"/>
        <w:right w:val="nil"/>
        <w:between w:val="nil"/>
      </w:pBdr>
      <w:tabs>
        <w:tab w:val="center" w:pos="4320"/>
        <w:tab w:val="left" w:pos="5957"/>
      </w:tabs>
      <w:jc w:val="right"/>
      <w:rPr>
        <w:i/>
        <w:sz w:val="24"/>
        <w:szCs w:val="24"/>
      </w:rPr>
    </w:pPr>
    <w:r>
      <w:rPr>
        <w:i/>
        <w:sz w:val="24"/>
        <w:szCs w:val="24"/>
      </w:rPr>
      <w:fldChar w:fldCharType="begin"/>
    </w:r>
    <w:r>
      <w:rPr>
        <w:i/>
        <w:sz w:val="24"/>
        <w:szCs w:val="24"/>
      </w:rPr>
      <w:instrText>PAGE</w:instrText>
    </w:r>
    <w:r>
      <w:rPr>
        <w:i/>
        <w:sz w:val="24"/>
        <w:szCs w:val="24"/>
      </w:rPr>
      <w:fldChar w:fldCharType="separate"/>
    </w:r>
    <w:r w:rsidR="005F4537">
      <w:rPr>
        <w:i/>
        <w:noProof/>
        <w:sz w:val="24"/>
        <w:szCs w:val="24"/>
      </w:rPr>
      <w:t>21</w:t>
    </w:r>
    <w:r>
      <w:rPr>
        <w:i/>
        <w:sz w:val="24"/>
        <w:szCs w:val="24"/>
      </w:rPr>
      <w:fldChar w:fldCharType="end"/>
    </w:r>
  </w:p>
  <w:p w14:paraId="19DA1A7C" w14:textId="77777777" w:rsidR="00D07B5F" w:rsidRDefault="00D07B5F">
    <w:pPr>
      <w:pBdr>
        <w:top w:val="nil"/>
        <w:left w:val="nil"/>
        <w:bottom w:val="nil"/>
        <w:right w:val="nil"/>
        <w:between w:val="nil"/>
      </w:pBdr>
      <w:tabs>
        <w:tab w:val="center" w:pos="4320"/>
        <w:tab w:val="left" w:pos="5957"/>
      </w:tabs>
      <w:spacing w:after="7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63D2B" w14:textId="77777777" w:rsidR="001304DC" w:rsidRDefault="001304DC">
      <w:pPr>
        <w:spacing w:after="0"/>
      </w:pPr>
      <w:r>
        <w:separator/>
      </w:r>
    </w:p>
  </w:footnote>
  <w:footnote w:type="continuationSeparator" w:id="0">
    <w:p w14:paraId="70E0EDFE" w14:textId="77777777" w:rsidR="001304DC" w:rsidRDefault="001304D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0"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1"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8"/>
  </w:num>
  <w:num w:numId="3">
    <w:abstractNumId w:val="6"/>
  </w:num>
  <w:num w:numId="4">
    <w:abstractNumId w:val="22"/>
  </w:num>
  <w:num w:numId="5">
    <w:abstractNumId w:val="35"/>
  </w:num>
  <w:num w:numId="6">
    <w:abstractNumId w:val="19"/>
  </w:num>
  <w:num w:numId="7">
    <w:abstractNumId w:val="40"/>
  </w:num>
  <w:num w:numId="8">
    <w:abstractNumId w:val="20"/>
  </w:num>
  <w:num w:numId="9">
    <w:abstractNumId w:val="34"/>
  </w:num>
  <w:num w:numId="10">
    <w:abstractNumId w:val="37"/>
  </w:num>
  <w:num w:numId="11">
    <w:abstractNumId w:val="44"/>
  </w:num>
  <w:num w:numId="12">
    <w:abstractNumId w:val="23"/>
  </w:num>
  <w:num w:numId="13">
    <w:abstractNumId w:val="32"/>
  </w:num>
  <w:num w:numId="14">
    <w:abstractNumId w:val="36"/>
  </w:num>
  <w:num w:numId="15">
    <w:abstractNumId w:val="17"/>
  </w:num>
  <w:num w:numId="16">
    <w:abstractNumId w:val="8"/>
  </w:num>
  <w:num w:numId="17">
    <w:abstractNumId w:val="12"/>
  </w:num>
  <w:num w:numId="18">
    <w:abstractNumId w:val="2"/>
  </w:num>
  <w:num w:numId="19">
    <w:abstractNumId w:val="38"/>
  </w:num>
  <w:num w:numId="20">
    <w:abstractNumId w:val="30"/>
  </w:num>
  <w:num w:numId="21">
    <w:abstractNumId w:val="11"/>
  </w:num>
  <w:num w:numId="22">
    <w:abstractNumId w:val="26"/>
  </w:num>
  <w:num w:numId="23">
    <w:abstractNumId w:val="10"/>
  </w:num>
  <w:num w:numId="24">
    <w:abstractNumId w:val="5"/>
  </w:num>
  <w:num w:numId="25">
    <w:abstractNumId w:val="21"/>
  </w:num>
  <w:num w:numId="26">
    <w:abstractNumId w:val="1"/>
  </w:num>
  <w:num w:numId="27">
    <w:abstractNumId w:val="27"/>
  </w:num>
  <w:num w:numId="28">
    <w:abstractNumId w:val="31"/>
  </w:num>
  <w:num w:numId="29">
    <w:abstractNumId w:val="33"/>
  </w:num>
  <w:num w:numId="30">
    <w:abstractNumId w:val="14"/>
  </w:num>
  <w:num w:numId="31">
    <w:abstractNumId w:val="28"/>
  </w:num>
  <w:num w:numId="32">
    <w:abstractNumId w:val="9"/>
  </w:num>
  <w:num w:numId="33">
    <w:abstractNumId w:val="42"/>
  </w:num>
  <w:num w:numId="34">
    <w:abstractNumId w:val="4"/>
  </w:num>
  <w:num w:numId="35">
    <w:abstractNumId w:val="43"/>
  </w:num>
  <w:num w:numId="36">
    <w:abstractNumId w:val="25"/>
  </w:num>
  <w:num w:numId="37">
    <w:abstractNumId w:val="0"/>
  </w:num>
  <w:num w:numId="38">
    <w:abstractNumId w:val="16"/>
  </w:num>
  <w:num w:numId="39">
    <w:abstractNumId w:val="41"/>
  </w:num>
  <w:num w:numId="40">
    <w:abstractNumId w:val="29"/>
  </w:num>
  <w:num w:numId="41">
    <w:abstractNumId w:val="13"/>
  </w:num>
  <w:num w:numId="42">
    <w:abstractNumId w:val="7"/>
  </w:num>
  <w:num w:numId="43">
    <w:abstractNumId w:val="15"/>
  </w:num>
  <w:num w:numId="44">
    <w:abstractNumId w:val="24"/>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76042"/>
    <w:rsid w:val="0018415D"/>
    <w:rsid w:val="001D22FB"/>
    <w:rsid w:val="001E135E"/>
    <w:rsid w:val="0021320C"/>
    <w:rsid w:val="00216E2F"/>
    <w:rsid w:val="002416F7"/>
    <w:rsid w:val="00257E6D"/>
    <w:rsid w:val="002934EA"/>
    <w:rsid w:val="002A417A"/>
    <w:rsid w:val="002B2F29"/>
    <w:rsid w:val="002D09FE"/>
    <w:rsid w:val="002D6720"/>
    <w:rsid w:val="002E0AF4"/>
    <w:rsid w:val="002E107F"/>
    <w:rsid w:val="00321F63"/>
    <w:rsid w:val="003274DC"/>
    <w:rsid w:val="003518CA"/>
    <w:rsid w:val="00361719"/>
    <w:rsid w:val="00364B45"/>
    <w:rsid w:val="00383528"/>
    <w:rsid w:val="00384D22"/>
    <w:rsid w:val="0038742E"/>
    <w:rsid w:val="003B030B"/>
    <w:rsid w:val="003D568E"/>
    <w:rsid w:val="003E5A05"/>
    <w:rsid w:val="003F0123"/>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52184D"/>
    <w:rsid w:val="00547113"/>
    <w:rsid w:val="00552026"/>
    <w:rsid w:val="00552E12"/>
    <w:rsid w:val="00561FE3"/>
    <w:rsid w:val="005965C5"/>
    <w:rsid w:val="005A7B77"/>
    <w:rsid w:val="005F14DE"/>
    <w:rsid w:val="005F2F8D"/>
    <w:rsid w:val="005F4537"/>
    <w:rsid w:val="005F629A"/>
    <w:rsid w:val="005F645C"/>
    <w:rsid w:val="0061571F"/>
    <w:rsid w:val="0062500D"/>
    <w:rsid w:val="00651B73"/>
    <w:rsid w:val="00680782"/>
    <w:rsid w:val="0068239D"/>
    <w:rsid w:val="00682BBD"/>
    <w:rsid w:val="006C48F6"/>
    <w:rsid w:val="006D7DD7"/>
    <w:rsid w:val="00702228"/>
    <w:rsid w:val="007047BA"/>
    <w:rsid w:val="00725751"/>
    <w:rsid w:val="0072636E"/>
    <w:rsid w:val="00731F0F"/>
    <w:rsid w:val="00742CA5"/>
    <w:rsid w:val="007508CE"/>
    <w:rsid w:val="00774BE0"/>
    <w:rsid w:val="007917B3"/>
    <w:rsid w:val="007C0525"/>
    <w:rsid w:val="007E68CB"/>
    <w:rsid w:val="007F1912"/>
    <w:rsid w:val="008065A3"/>
    <w:rsid w:val="0082513F"/>
    <w:rsid w:val="00834969"/>
    <w:rsid w:val="008457C0"/>
    <w:rsid w:val="0085439A"/>
    <w:rsid w:val="008544D6"/>
    <w:rsid w:val="00872F90"/>
    <w:rsid w:val="008752A8"/>
    <w:rsid w:val="0087626C"/>
    <w:rsid w:val="00886241"/>
    <w:rsid w:val="008F19A6"/>
    <w:rsid w:val="00941949"/>
    <w:rsid w:val="009424E6"/>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D0DAC"/>
    <w:rsid w:val="00C05897"/>
    <w:rsid w:val="00C3644C"/>
    <w:rsid w:val="00C461E7"/>
    <w:rsid w:val="00C861C0"/>
    <w:rsid w:val="00C941E9"/>
    <w:rsid w:val="00CA5CA7"/>
    <w:rsid w:val="00CA7B97"/>
    <w:rsid w:val="00CB4EF9"/>
    <w:rsid w:val="00CF32C5"/>
    <w:rsid w:val="00D07B5F"/>
    <w:rsid w:val="00D51782"/>
    <w:rsid w:val="00D53B02"/>
    <w:rsid w:val="00D64922"/>
    <w:rsid w:val="00D67C58"/>
    <w:rsid w:val="00D72295"/>
    <w:rsid w:val="00DC30F3"/>
    <w:rsid w:val="00DC4786"/>
    <w:rsid w:val="00DD0910"/>
    <w:rsid w:val="00DD2C88"/>
    <w:rsid w:val="00DD5489"/>
    <w:rsid w:val="00E445DF"/>
    <w:rsid w:val="00E57890"/>
    <w:rsid w:val="00E61A64"/>
    <w:rsid w:val="00E6653A"/>
    <w:rsid w:val="00E76DAD"/>
    <w:rsid w:val="00E97D8D"/>
    <w:rsid w:val="00EE32B7"/>
    <w:rsid w:val="00F1205A"/>
    <w:rsid w:val="00F311B8"/>
    <w:rsid w:val="00F31AFB"/>
    <w:rsid w:val="00F40D36"/>
    <w:rsid w:val="00FA1DA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pPr>
      <w:keepNext/>
      <w:keepLines/>
      <w:tabs>
        <w:tab w:val="left" w:pos="1260"/>
      </w:tabs>
      <w:spacing w:before="240" w:after="60"/>
      <w:ind w:left="1267" w:hanging="1267"/>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2E107F"/>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_PCOD/2022_ASSESSMENT/NOVEMBER_MODELS/MODEL_RESULTS" TargetMode="External"/><Relationship Id="rId32" Type="http://schemas.openxmlformats.org/officeDocument/2006/relationships/image" Target="media/image16.png"/><Relationship Id="rId37" Type="http://schemas.openxmlformats.org/officeDocument/2006/relationships/image" Target="media/image21.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5.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_PCOD/2022_ASSESSMENT/NOVEMBER_MODELS/MODEL_FILE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4358</TotalTime>
  <Pages>115</Pages>
  <Words>26613</Words>
  <Characters>151698</Characters>
  <Application>Microsoft Office Word</Application>
  <DocSecurity>0</DocSecurity>
  <Lines>1264</Lines>
  <Paragraphs>355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27</cp:revision>
  <dcterms:created xsi:type="dcterms:W3CDTF">2022-08-18T23:24:00Z</dcterms:created>
  <dcterms:modified xsi:type="dcterms:W3CDTF">2022-11-01T01:18:00Z</dcterms:modified>
</cp:coreProperties>
</file>